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01" w:type="dxa"/>
        <w:jc w:val="center"/>
        <w:tblCellSpacing w:w="0" w:type="dxa"/>
        <w:tblCellMar>
          <w:top w:w="46" w:type="dxa"/>
          <w:left w:w="46" w:type="dxa"/>
          <w:bottom w:w="46" w:type="dxa"/>
          <w:right w:w="46" w:type="dxa"/>
        </w:tblCellMar>
        <w:tblLook w:val="0000" w:firstRow="0" w:lastRow="0" w:firstColumn="0" w:lastColumn="0" w:noHBand="0" w:noVBand="0"/>
      </w:tblPr>
      <w:tblGrid>
        <w:gridCol w:w="8601"/>
      </w:tblGrid>
      <w:tr w:rsidR="007576BE" w14:paraId="5C81B556" w14:textId="77777777" w:rsidTr="000A6ED9">
        <w:trPr>
          <w:trHeight w:val="238"/>
          <w:tblCellSpacing w:w="0" w:type="dxa"/>
          <w:jc w:val="center"/>
        </w:trPr>
        <w:tc>
          <w:tcPr>
            <w:tcW w:w="8506" w:type="dxa"/>
            <w:shd w:val="clear" w:color="auto" w:fill="auto"/>
            <w:vAlign w:val="center"/>
          </w:tcPr>
          <w:p w14:paraId="611ACEF0" w14:textId="77777777" w:rsidR="007576BE" w:rsidRDefault="00B608E0">
            <w:pPr>
              <w:widowControl/>
              <w:spacing w:line="320" w:lineRule="exact"/>
              <w:jc w:val="center"/>
              <w:rPr>
                <w:rFonts w:ascii="ＭＳ 明朝" w:hAnsi="ＭＳ 明朝" w:cs="ＭＳ Ｐゴシック"/>
                <w:color w:val="000000"/>
                <w:kern w:val="0"/>
                <w:sz w:val="28"/>
                <w:szCs w:val="28"/>
              </w:rPr>
            </w:pPr>
            <w:commentRangeStart w:id="0"/>
            <w:r>
              <w:rPr>
                <w:rFonts w:ascii="ＭＳ 明朝" w:hAnsi="ＭＳ 明朝" w:cs="ＭＳ Ｐゴシック"/>
                <w:bCs/>
                <w:color w:val="000000"/>
                <w:kern w:val="0"/>
                <w:sz w:val="28"/>
                <w:szCs w:val="28"/>
              </w:rPr>
              <w:t>ハラスメントチェックシート</w:t>
            </w:r>
            <w:commentRangeEnd w:id="0"/>
            <w:r w:rsidR="000A6ED9">
              <w:rPr>
                <w:rStyle w:val="a9"/>
              </w:rPr>
              <w:commentReference w:id="0"/>
            </w:r>
          </w:p>
        </w:tc>
      </w:tr>
      <w:tr w:rsidR="007576BE" w14:paraId="37B2DD7D" w14:textId="77777777">
        <w:trPr>
          <w:trHeight w:val="346"/>
          <w:tblCellSpacing w:w="0" w:type="dxa"/>
          <w:jc w:val="center"/>
        </w:trPr>
        <w:tc>
          <w:tcPr>
            <w:tcW w:w="8506" w:type="dxa"/>
            <w:vAlign w:val="center"/>
          </w:tcPr>
          <w:p w14:paraId="77169083" w14:textId="77777777" w:rsidR="007576BE" w:rsidRPr="000A6ED9" w:rsidRDefault="007576BE">
            <w:pPr>
              <w:widowControl/>
              <w:jc w:val="left"/>
              <w:rPr>
                <w:rFonts w:ascii="ＭＳ 明朝" w:hAnsi="ＭＳ 明朝" w:cs="ＭＳ Ｐゴシック"/>
                <w:color w:val="000000"/>
                <w:kern w:val="0"/>
                <w:sz w:val="24"/>
              </w:rPr>
            </w:pPr>
          </w:p>
        </w:tc>
      </w:tr>
    </w:tbl>
    <w:p w14:paraId="63E7CD77" w14:textId="77777777" w:rsidR="007576BE" w:rsidRDefault="007576BE">
      <w:pPr>
        <w:rPr>
          <w:rFonts w:ascii="ＭＳ 明朝" w:hAnsi="ＭＳ 明朝"/>
          <w:vanish/>
        </w:rPr>
      </w:pPr>
    </w:p>
    <w:tbl>
      <w:tblPr>
        <w:tblpPr w:leftFromText="142" w:rightFromText="142" w:vertAnchor="text" w:horzAnchor="margin" w:tblpX="-150" w:tblpY="72"/>
        <w:tblW w:w="8753" w:type="dxa"/>
        <w:tblCellSpacing w:w="0" w:type="dxa"/>
        <w:tblBorders>
          <w:top w:val="outset" w:sz="6" w:space="0" w:color="333333"/>
          <w:left w:val="outset" w:sz="6" w:space="0" w:color="333333"/>
          <w:bottom w:val="outset" w:sz="6" w:space="0" w:color="333333"/>
          <w:right w:val="outset" w:sz="6" w:space="0" w:color="333333"/>
        </w:tblBorders>
        <w:tblCellMar>
          <w:top w:w="58" w:type="dxa"/>
          <w:left w:w="58" w:type="dxa"/>
          <w:bottom w:w="58" w:type="dxa"/>
          <w:right w:w="58" w:type="dxa"/>
        </w:tblCellMar>
        <w:tblLook w:val="0000" w:firstRow="0" w:lastRow="0" w:firstColumn="0" w:lastColumn="0" w:noHBand="0" w:noVBand="0"/>
      </w:tblPr>
      <w:tblGrid>
        <w:gridCol w:w="933"/>
        <w:gridCol w:w="7820"/>
      </w:tblGrid>
      <w:tr w:rsidR="007576BE" w14:paraId="16500E4C"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4EC22BE4"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p>
        </w:tc>
        <w:tc>
          <w:tcPr>
            <w:tcW w:w="7850" w:type="dxa"/>
            <w:tcBorders>
              <w:top w:val="outset" w:sz="6" w:space="0" w:color="333333"/>
              <w:left w:val="outset" w:sz="6" w:space="0" w:color="333333"/>
              <w:bottom w:val="outset" w:sz="6" w:space="0" w:color="333333"/>
              <w:right w:val="outset" w:sz="6" w:space="0" w:color="333333"/>
            </w:tcBorders>
            <w:vAlign w:val="center"/>
          </w:tcPr>
          <w:p w14:paraId="0A1AA59E" w14:textId="77777777" w:rsidR="00F36735" w:rsidRDefault="00F36735" w:rsidP="00F36735">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あいさつ代わりに肩をたたいたり、「〇〇ちゃん」</w:t>
            </w:r>
            <w:r w:rsidR="00B608E0">
              <w:rPr>
                <w:rFonts w:ascii="ＭＳ 明朝" w:hAnsi="ＭＳ 明朝" w:cs="ＭＳ Ｐゴシック" w:hint="eastAsia"/>
                <w:color w:val="000000"/>
                <w:kern w:val="0"/>
                <w:sz w:val="20"/>
                <w:szCs w:val="20"/>
              </w:rPr>
              <w:t>と呼</w:t>
            </w:r>
            <w:r>
              <w:rPr>
                <w:rFonts w:ascii="ＭＳ 明朝" w:hAnsi="ＭＳ 明朝" w:cs="ＭＳ Ｐゴシック" w:hint="eastAsia"/>
                <w:color w:val="000000"/>
                <w:kern w:val="0"/>
                <w:sz w:val="20"/>
                <w:szCs w:val="20"/>
              </w:rPr>
              <w:t>んだりする。</w:t>
            </w:r>
          </w:p>
          <w:p w14:paraId="3B50656E" w14:textId="77777777" w:rsidR="007576BE" w:rsidRDefault="00F36735" w:rsidP="00F36735">
            <w:pPr>
              <w:widowControl/>
              <w:spacing w:line="400" w:lineRule="exact"/>
              <w:ind w:firstLineChars="800" w:firstLine="1600"/>
              <w:jc w:val="left"/>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　セクシュアルハラスメントになると　　思う　　思わない　）</w:t>
            </w:r>
            <w:r>
              <w:rPr>
                <w:rFonts w:ascii="ＭＳ 明朝" w:hAnsi="ＭＳ 明朝" w:cs="ＭＳ Ｐゴシック" w:hint="eastAsia"/>
                <w:color w:val="000000"/>
                <w:kern w:val="0"/>
                <w:sz w:val="20"/>
                <w:szCs w:val="20"/>
              </w:rPr>
              <w:t xml:space="preserve">　　　　　　　　　　</w:t>
            </w:r>
          </w:p>
        </w:tc>
      </w:tr>
      <w:tr w:rsidR="007576BE" w14:paraId="4BD3D9E1"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18412B37"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２</w:t>
            </w:r>
          </w:p>
        </w:tc>
        <w:tc>
          <w:tcPr>
            <w:tcW w:w="7850" w:type="dxa"/>
            <w:tcBorders>
              <w:top w:val="outset" w:sz="6" w:space="0" w:color="333333"/>
              <w:left w:val="outset" w:sz="6" w:space="0" w:color="333333"/>
              <w:bottom w:val="outset" w:sz="6" w:space="0" w:color="333333"/>
              <w:right w:val="outset" w:sz="6" w:space="0" w:color="333333"/>
            </w:tcBorders>
            <w:vAlign w:val="center"/>
          </w:tcPr>
          <w:p w14:paraId="172399E6" w14:textId="77777777" w:rsidR="007576BE" w:rsidRDefault="00F36735" w:rsidP="00F36735">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社内恋愛がうまくいかなかった相手について、「異性関係が乱れている」等の</w:t>
            </w:r>
            <w:r w:rsidR="00B608E0">
              <w:rPr>
                <w:rFonts w:ascii="ＭＳ 明朝" w:hAnsi="ＭＳ 明朝" w:cs="ＭＳ Ｐゴシック" w:hint="eastAsia"/>
                <w:color w:val="000000"/>
                <w:kern w:val="0"/>
                <w:sz w:val="20"/>
                <w:szCs w:val="20"/>
              </w:rPr>
              <w:t>噂を流す</w:t>
            </w:r>
            <w:r>
              <w:rPr>
                <w:rFonts w:ascii="ＭＳ 明朝" w:hAnsi="ＭＳ 明朝" w:cs="ＭＳ Ｐゴシック" w:hint="eastAsia"/>
                <w:color w:val="000000"/>
                <w:kern w:val="0"/>
                <w:sz w:val="20"/>
                <w:szCs w:val="20"/>
              </w:rPr>
              <w:t xml:space="preserve">。　　　　　　</w:t>
            </w:r>
            <w:r w:rsidR="00B608E0">
              <w:rPr>
                <w:rFonts w:ascii="ＭＳ 明朝" w:hAnsi="ＭＳ 明朝" w:cs="ＭＳ Ｐゴシック"/>
                <w:color w:val="000000"/>
                <w:kern w:val="0"/>
                <w:sz w:val="20"/>
                <w:szCs w:val="20"/>
              </w:rPr>
              <w:t>（　セクシュアルハラスメントになると　　思う　　思わない　）</w:t>
            </w:r>
          </w:p>
        </w:tc>
      </w:tr>
      <w:tr w:rsidR="007576BE" w14:paraId="6E398B88"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195A77F7"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３</w:t>
            </w:r>
          </w:p>
        </w:tc>
        <w:tc>
          <w:tcPr>
            <w:tcW w:w="7850" w:type="dxa"/>
            <w:tcBorders>
              <w:top w:val="outset" w:sz="6" w:space="0" w:color="333333"/>
              <w:left w:val="outset" w:sz="6" w:space="0" w:color="333333"/>
              <w:bottom w:val="outset" w:sz="6" w:space="0" w:color="333333"/>
              <w:right w:val="outset" w:sz="6" w:space="0" w:color="333333"/>
            </w:tcBorders>
            <w:vAlign w:val="center"/>
          </w:tcPr>
          <w:p w14:paraId="3EB8EF6F" w14:textId="77777777" w:rsidR="007576BE" w:rsidRDefault="00F36735">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結婚したばかりの同僚に機会があるごとに</w:t>
            </w:r>
            <w:r w:rsidR="00B608E0">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子どもはまだか</w:t>
            </w:r>
            <w:r w:rsidR="00B608E0">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と</w:t>
            </w:r>
            <w:r w:rsidR="00B608E0">
              <w:rPr>
                <w:rFonts w:ascii="ＭＳ 明朝" w:hAnsi="ＭＳ 明朝" w:cs="ＭＳ Ｐゴシック" w:hint="eastAsia"/>
                <w:color w:val="000000"/>
                <w:kern w:val="0"/>
                <w:sz w:val="20"/>
                <w:szCs w:val="20"/>
              </w:rPr>
              <w:t>聞く。</w:t>
            </w:r>
          </w:p>
          <w:p w14:paraId="57C651B6" w14:textId="77777777" w:rsidR="007576BE" w:rsidRDefault="00B608E0" w:rsidP="00F36735">
            <w:pPr>
              <w:widowControl/>
              <w:spacing w:line="400" w:lineRule="exact"/>
              <w:ind w:firstLineChars="700" w:firstLine="1400"/>
              <w:jc w:val="left"/>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 xml:space="preserve">　（　セクシュアルハラスメントになると　　思う　　思わない　）</w:t>
            </w:r>
          </w:p>
        </w:tc>
      </w:tr>
      <w:tr w:rsidR="007576BE" w14:paraId="467D6399"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30AAC722"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４</w:t>
            </w:r>
          </w:p>
        </w:tc>
        <w:tc>
          <w:tcPr>
            <w:tcW w:w="7850" w:type="dxa"/>
            <w:tcBorders>
              <w:top w:val="outset" w:sz="6" w:space="0" w:color="333333"/>
              <w:left w:val="outset" w:sz="6" w:space="0" w:color="333333"/>
              <w:bottom w:val="outset" w:sz="6" w:space="0" w:color="333333"/>
              <w:right w:val="outset" w:sz="6" w:space="0" w:color="333333"/>
            </w:tcBorders>
            <w:vAlign w:val="center"/>
          </w:tcPr>
          <w:p w14:paraId="22A63E64" w14:textId="77777777" w:rsidR="007576BE" w:rsidRDefault="00B608E0">
            <w:pPr>
              <w:widowControl/>
              <w:spacing w:line="400" w:lineRule="exact"/>
              <w:jc w:val="left"/>
              <w:rPr>
                <w:rFonts w:ascii="ＭＳ Ｐ明朝" w:eastAsia="ＭＳ Ｐ明朝" w:hAnsi="ＭＳ Ｐ明朝" w:cs="ＭＳ Ｐゴシック"/>
                <w:color w:val="000000"/>
                <w:spacing w:val="-8"/>
                <w:kern w:val="0"/>
                <w:sz w:val="20"/>
                <w:szCs w:val="20"/>
              </w:rPr>
            </w:pPr>
            <w:r>
              <w:rPr>
                <w:rFonts w:ascii="ＭＳ Ｐ明朝" w:eastAsia="ＭＳ Ｐ明朝" w:hAnsi="ＭＳ Ｐ明朝" w:cs="ＭＳ Ｐゴシック"/>
                <w:color w:val="000000"/>
                <w:spacing w:val="-8"/>
                <w:kern w:val="0"/>
                <w:sz w:val="20"/>
                <w:szCs w:val="20"/>
              </w:rPr>
              <w:t>デートに誘うなどの男女個人間のことは</w:t>
            </w:r>
            <w:r w:rsidR="00AA7357">
              <w:rPr>
                <w:rFonts w:ascii="ＭＳ Ｐ明朝" w:eastAsia="ＭＳ Ｐ明朝" w:hAnsi="ＭＳ Ｐ明朝" w:cs="ＭＳ Ｐゴシック" w:hint="eastAsia"/>
                <w:color w:val="000000"/>
                <w:spacing w:val="-8"/>
                <w:kern w:val="0"/>
                <w:sz w:val="20"/>
                <w:szCs w:val="20"/>
              </w:rPr>
              <w:t>、</w:t>
            </w:r>
            <w:r>
              <w:rPr>
                <w:rFonts w:ascii="ＭＳ Ｐ明朝" w:eastAsia="ＭＳ Ｐ明朝" w:hAnsi="ＭＳ Ｐ明朝" w:cs="ＭＳ Ｐゴシック"/>
                <w:color w:val="000000"/>
                <w:spacing w:val="-8"/>
                <w:kern w:val="0"/>
                <w:sz w:val="20"/>
                <w:szCs w:val="20"/>
              </w:rPr>
              <w:t>セクシュアルハラスメントとは直接関係がないと思う。</w:t>
            </w:r>
          </w:p>
          <w:p w14:paraId="5EB45067" w14:textId="77777777" w:rsidR="007576BE" w:rsidRDefault="00B608E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 xml:space="preserve">　</w:t>
            </w:r>
            <w:r w:rsidR="00794D90">
              <w:rPr>
                <w:rFonts w:ascii="ＭＳ 明朝" w:hAnsi="ＭＳ 明朝" w:cs="ＭＳ Ｐゴシック" w:hint="eastAsia"/>
                <w:color w:val="000000"/>
                <w:kern w:val="0"/>
                <w:sz w:val="20"/>
                <w:szCs w:val="20"/>
              </w:rPr>
              <w:t xml:space="preserve">　　　　　　　　　　　　　　　　　　　　</w:t>
            </w:r>
            <w:r w:rsidR="005809D0">
              <w:rPr>
                <w:rFonts w:ascii="ＭＳ 明朝" w:hAnsi="ＭＳ 明朝" w:cs="ＭＳ Ｐゴシック" w:hint="eastAsia"/>
                <w:color w:val="000000"/>
                <w:kern w:val="0"/>
                <w:sz w:val="20"/>
                <w:szCs w:val="20"/>
              </w:rPr>
              <w:t xml:space="preserve">  </w:t>
            </w:r>
            <w:r>
              <w:rPr>
                <w:rFonts w:ascii="ＭＳ 明朝" w:hAnsi="ＭＳ 明朝" w:cs="ＭＳ Ｐゴシック"/>
                <w:color w:val="000000"/>
                <w:kern w:val="0"/>
                <w:sz w:val="20"/>
                <w:szCs w:val="20"/>
              </w:rPr>
              <w:t xml:space="preserve">（　そう思う　　</w:t>
            </w:r>
            <w:r>
              <w:rPr>
                <w:rFonts w:ascii="ＭＳ 明朝" w:hAnsi="ＭＳ 明朝" w:cs="ＭＳ Ｐゴシック" w:hint="eastAsia"/>
                <w:color w:val="000000"/>
                <w:kern w:val="0"/>
                <w:sz w:val="20"/>
                <w:szCs w:val="20"/>
              </w:rPr>
              <w:t>そう</w:t>
            </w:r>
            <w:r>
              <w:rPr>
                <w:rFonts w:ascii="ＭＳ 明朝" w:hAnsi="ＭＳ 明朝" w:cs="ＭＳ Ｐゴシック"/>
                <w:color w:val="000000"/>
                <w:kern w:val="0"/>
                <w:sz w:val="20"/>
                <w:szCs w:val="20"/>
              </w:rPr>
              <w:t>思わない　）</w:t>
            </w:r>
          </w:p>
        </w:tc>
      </w:tr>
      <w:tr w:rsidR="007576BE" w14:paraId="14E4C5E0"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5362B8CD"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５</w:t>
            </w:r>
          </w:p>
        </w:tc>
        <w:tc>
          <w:tcPr>
            <w:tcW w:w="7850" w:type="dxa"/>
            <w:tcBorders>
              <w:top w:val="outset" w:sz="6" w:space="0" w:color="333333"/>
              <w:left w:val="outset" w:sz="6" w:space="0" w:color="333333"/>
              <w:bottom w:val="outset" w:sz="6" w:space="0" w:color="333333"/>
              <w:right w:val="outset" w:sz="6" w:space="0" w:color="333333"/>
            </w:tcBorders>
            <w:vAlign w:val="center"/>
          </w:tcPr>
          <w:p w14:paraId="0D58709C" w14:textId="77777777" w:rsidR="007576BE" w:rsidRDefault="00794D90" w:rsidP="00794D9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最近は同性婚や性同一性障害などが話題になるが、そんな人は周囲にいるはずがないと思う。　　　　　　　　　　　　　　　　</w:t>
            </w:r>
            <w:r w:rsidR="00B608E0">
              <w:rPr>
                <w:rFonts w:ascii="ＭＳ 明朝" w:hAnsi="ＭＳ 明朝" w:cs="ＭＳ Ｐゴシック"/>
                <w:color w:val="000000"/>
                <w:kern w:val="0"/>
                <w:sz w:val="20"/>
                <w:szCs w:val="20"/>
              </w:rPr>
              <w:t xml:space="preserve">　</w:t>
            </w:r>
            <w:r w:rsidR="005809D0">
              <w:rPr>
                <w:rFonts w:ascii="ＭＳ 明朝" w:hAnsi="ＭＳ 明朝" w:cs="ＭＳ Ｐゴシック" w:hint="eastAsia"/>
                <w:color w:val="000000"/>
                <w:kern w:val="0"/>
                <w:sz w:val="20"/>
                <w:szCs w:val="20"/>
              </w:rPr>
              <w:t xml:space="preserve">  </w:t>
            </w:r>
            <w:r w:rsidR="00B608E0">
              <w:rPr>
                <w:rFonts w:ascii="ＭＳ 明朝" w:hAnsi="ＭＳ 明朝" w:cs="ＭＳ Ｐゴシック"/>
                <w:color w:val="000000"/>
                <w:kern w:val="0"/>
                <w:sz w:val="20"/>
                <w:szCs w:val="20"/>
              </w:rPr>
              <w:t xml:space="preserve">（　そう思う　　</w:t>
            </w:r>
            <w:r w:rsidR="00B608E0">
              <w:rPr>
                <w:rFonts w:ascii="ＭＳ 明朝" w:hAnsi="ＭＳ 明朝" w:cs="ＭＳ Ｐゴシック" w:hint="eastAsia"/>
                <w:color w:val="000000"/>
                <w:kern w:val="0"/>
                <w:sz w:val="20"/>
                <w:szCs w:val="20"/>
              </w:rPr>
              <w:t>そう</w:t>
            </w:r>
            <w:r w:rsidR="00B608E0">
              <w:rPr>
                <w:rFonts w:ascii="ＭＳ 明朝" w:hAnsi="ＭＳ 明朝" w:cs="ＭＳ Ｐゴシック"/>
                <w:color w:val="000000"/>
                <w:kern w:val="0"/>
                <w:sz w:val="20"/>
                <w:szCs w:val="20"/>
              </w:rPr>
              <w:t>思わない　）</w:t>
            </w:r>
          </w:p>
        </w:tc>
      </w:tr>
      <w:tr w:rsidR="007576BE" w14:paraId="370FF502"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2787D481"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６</w:t>
            </w:r>
          </w:p>
        </w:tc>
        <w:tc>
          <w:tcPr>
            <w:tcW w:w="7850" w:type="dxa"/>
            <w:tcBorders>
              <w:top w:val="outset" w:sz="6" w:space="0" w:color="333333"/>
              <w:left w:val="outset" w:sz="6" w:space="0" w:color="333333"/>
              <w:bottom w:val="outset" w:sz="6" w:space="0" w:color="333333"/>
              <w:right w:val="outset" w:sz="6" w:space="0" w:color="333333"/>
            </w:tcBorders>
            <w:vAlign w:val="center"/>
          </w:tcPr>
          <w:p w14:paraId="20F02032" w14:textId="77777777" w:rsidR="007576BE" w:rsidRPr="00794D90" w:rsidRDefault="00794D90" w:rsidP="00794D90">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color w:val="000000"/>
                <w:spacing w:val="-10"/>
                <w:kern w:val="0"/>
                <w:sz w:val="20"/>
                <w:szCs w:val="20"/>
              </w:rPr>
              <w:t>セクシュアルハラスメントに敏感になりすぎると日常のコミュニケーションが</w:t>
            </w:r>
            <w:r>
              <w:rPr>
                <w:rFonts w:ascii="ＭＳ 明朝" w:hAnsi="ＭＳ 明朝" w:cs="ＭＳ Ｐゴシック" w:hint="eastAsia"/>
                <w:color w:val="000000"/>
                <w:spacing w:val="-10"/>
                <w:kern w:val="0"/>
                <w:sz w:val="20"/>
                <w:szCs w:val="20"/>
              </w:rPr>
              <w:t>ぎすぎす</w:t>
            </w:r>
            <w:r>
              <w:rPr>
                <w:rFonts w:ascii="ＭＳ 明朝" w:hAnsi="ＭＳ 明朝" w:cs="ＭＳ Ｐゴシック"/>
                <w:color w:val="000000"/>
                <w:spacing w:val="-10"/>
                <w:kern w:val="0"/>
                <w:sz w:val="20"/>
                <w:szCs w:val="20"/>
              </w:rPr>
              <w:t>したものになると思う。</w:t>
            </w:r>
            <w:r>
              <w:rPr>
                <w:rFonts w:ascii="ＭＳ 明朝" w:hAnsi="ＭＳ 明朝" w:cs="ＭＳ Ｐゴシック" w:hint="eastAsia"/>
                <w:color w:val="000000"/>
                <w:spacing w:val="-10"/>
                <w:kern w:val="0"/>
                <w:sz w:val="20"/>
                <w:szCs w:val="20"/>
              </w:rPr>
              <w:t xml:space="preserve">　　　　　　　　　　　　　　</w:t>
            </w:r>
            <w:r w:rsidR="00B608E0">
              <w:rPr>
                <w:rFonts w:ascii="ＭＳ 明朝" w:hAnsi="ＭＳ 明朝" w:cs="ＭＳ Ｐゴシック"/>
                <w:color w:val="000000"/>
                <w:kern w:val="0"/>
                <w:sz w:val="20"/>
                <w:szCs w:val="20"/>
              </w:rPr>
              <w:t xml:space="preserve">　</w:t>
            </w:r>
            <w:r w:rsidR="005809D0">
              <w:rPr>
                <w:rFonts w:ascii="ＭＳ 明朝" w:hAnsi="ＭＳ 明朝" w:cs="ＭＳ Ｐゴシック" w:hint="eastAsia"/>
                <w:color w:val="000000"/>
                <w:kern w:val="0"/>
                <w:sz w:val="20"/>
                <w:szCs w:val="20"/>
              </w:rPr>
              <w:t xml:space="preserve">   </w:t>
            </w:r>
            <w:r w:rsidR="00B608E0">
              <w:rPr>
                <w:rFonts w:ascii="ＭＳ 明朝" w:hAnsi="ＭＳ 明朝" w:cs="ＭＳ Ｐゴシック"/>
                <w:color w:val="000000"/>
                <w:kern w:val="0"/>
                <w:sz w:val="20"/>
                <w:szCs w:val="20"/>
              </w:rPr>
              <w:t xml:space="preserve">（　そう思う　　</w:t>
            </w:r>
            <w:r w:rsidR="00B608E0">
              <w:rPr>
                <w:rFonts w:ascii="ＭＳ 明朝" w:hAnsi="ＭＳ 明朝" w:cs="ＭＳ Ｐゴシック" w:hint="eastAsia"/>
                <w:color w:val="000000"/>
                <w:kern w:val="0"/>
                <w:sz w:val="20"/>
                <w:szCs w:val="20"/>
              </w:rPr>
              <w:t>そう</w:t>
            </w:r>
            <w:r w:rsidR="00B608E0">
              <w:rPr>
                <w:rFonts w:ascii="ＭＳ 明朝" w:hAnsi="ＭＳ 明朝" w:cs="ＭＳ Ｐゴシック"/>
                <w:color w:val="000000"/>
                <w:kern w:val="0"/>
                <w:sz w:val="20"/>
                <w:szCs w:val="20"/>
              </w:rPr>
              <w:t>思わない　）</w:t>
            </w:r>
          </w:p>
        </w:tc>
      </w:tr>
      <w:tr w:rsidR="007576BE" w14:paraId="54245395"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7A371534"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７</w:t>
            </w:r>
          </w:p>
        </w:tc>
        <w:tc>
          <w:tcPr>
            <w:tcW w:w="7850" w:type="dxa"/>
            <w:tcBorders>
              <w:top w:val="outset" w:sz="6" w:space="0" w:color="333333"/>
              <w:left w:val="outset" w:sz="6" w:space="0" w:color="333333"/>
              <w:bottom w:val="outset" w:sz="6" w:space="0" w:color="333333"/>
              <w:right w:val="outset" w:sz="6" w:space="0" w:color="333333"/>
            </w:tcBorders>
            <w:vAlign w:val="center"/>
          </w:tcPr>
          <w:p w14:paraId="2E357709" w14:textId="77777777" w:rsidR="007576BE" w:rsidRDefault="00794D90" w:rsidP="00794D9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上司に妻の妊娠を報告し、育児休業を請求したら、「うちはそんな状況ではない。」と言われた。　　</w:t>
            </w:r>
            <w:r w:rsidR="00B608E0">
              <w:rPr>
                <w:rFonts w:ascii="ＭＳ 明朝" w:hAnsi="ＭＳ 明朝" w:cs="ＭＳ Ｐゴシック"/>
                <w:color w:val="000000"/>
                <w:kern w:val="0"/>
                <w:sz w:val="20"/>
                <w:szCs w:val="20"/>
              </w:rPr>
              <w:t>（</w:t>
            </w:r>
            <w:r>
              <w:rPr>
                <w:rFonts w:ascii="ＭＳ 明朝" w:hAnsi="ＭＳ 明朝" w:cs="ＭＳ Ｐゴシック" w:hint="eastAsia"/>
                <w:color w:val="000000"/>
                <w:kern w:val="0"/>
                <w:sz w:val="20"/>
                <w:szCs w:val="20"/>
              </w:rPr>
              <w:t xml:space="preserve">　パタニティーハラスメントになると　　</w:t>
            </w:r>
            <w:r w:rsidR="00B608E0">
              <w:rPr>
                <w:rFonts w:ascii="ＭＳ 明朝" w:hAnsi="ＭＳ 明朝" w:cs="ＭＳ Ｐゴシック"/>
                <w:color w:val="000000"/>
                <w:kern w:val="0"/>
                <w:sz w:val="20"/>
                <w:szCs w:val="20"/>
              </w:rPr>
              <w:t>思う　　思わない　）</w:t>
            </w:r>
          </w:p>
        </w:tc>
      </w:tr>
      <w:tr w:rsidR="00AA7357" w14:paraId="4175A6EF"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10A767A1" w14:textId="77777777" w:rsidR="00AA7357" w:rsidRDefault="00AA7357">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８</w:t>
            </w:r>
          </w:p>
        </w:tc>
        <w:tc>
          <w:tcPr>
            <w:tcW w:w="7850" w:type="dxa"/>
            <w:tcBorders>
              <w:top w:val="outset" w:sz="6" w:space="0" w:color="333333"/>
              <w:left w:val="outset" w:sz="6" w:space="0" w:color="333333"/>
              <w:bottom w:val="outset" w:sz="6" w:space="0" w:color="333333"/>
              <w:right w:val="outset" w:sz="6" w:space="0" w:color="333333"/>
            </w:tcBorders>
            <w:vAlign w:val="center"/>
          </w:tcPr>
          <w:p w14:paraId="013F3F91" w14:textId="77777777" w:rsidR="00AA7357" w:rsidRDefault="00AA7357" w:rsidP="00794D9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介護休業の申出をしたら、上司から「もう出世はないな。」と言われた。</w:t>
            </w:r>
          </w:p>
          <w:p w14:paraId="72765A5D" w14:textId="77777777" w:rsidR="00AA7357" w:rsidRDefault="00AA7357" w:rsidP="00AA7357">
            <w:pPr>
              <w:widowControl/>
              <w:spacing w:line="400" w:lineRule="exact"/>
              <w:ind w:firstLineChars="1700" w:firstLine="3060"/>
              <w:jc w:val="left"/>
              <w:rPr>
                <w:rFonts w:ascii="ＭＳ 明朝" w:hAnsi="ＭＳ 明朝" w:cs="ＭＳ Ｐゴシック"/>
                <w:color w:val="000000"/>
                <w:kern w:val="0"/>
                <w:sz w:val="20"/>
                <w:szCs w:val="20"/>
              </w:rPr>
            </w:pPr>
            <w:r>
              <w:rPr>
                <w:rFonts w:ascii="ＭＳ 明朝" w:hAnsi="ＭＳ 明朝" w:cs="ＭＳ Ｐゴシック" w:hint="eastAsia"/>
                <w:color w:val="000000"/>
                <w:spacing w:val="-10"/>
                <w:kern w:val="0"/>
                <w:sz w:val="20"/>
                <w:szCs w:val="20"/>
              </w:rPr>
              <w:t>（　ケアハラスメントになると　思う　　思わない　）</w:t>
            </w:r>
          </w:p>
        </w:tc>
      </w:tr>
      <w:tr w:rsidR="00E74C1B" w14:paraId="10566F09"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5991FBA9" w14:textId="77777777" w:rsidR="00E74C1B" w:rsidRDefault="00E74C1B">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９</w:t>
            </w:r>
          </w:p>
        </w:tc>
        <w:tc>
          <w:tcPr>
            <w:tcW w:w="7850" w:type="dxa"/>
            <w:tcBorders>
              <w:top w:val="outset" w:sz="6" w:space="0" w:color="333333"/>
              <w:left w:val="outset" w:sz="6" w:space="0" w:color="333333"/>
              <w:bottom w:val="outset" w:sz="6" w:space="0" w:color="333333"/>
              <w:right w:val="outset" w:sz="6" w:space="0" w:color="333333"/>
            </w:tcBorders>
            <w:vAlign w:val="center"/>
          </w:tcPr>
          <w:p w14:paraId="50705E42" w14:textId="77777777" w:rsidR="00E74C1B" w:rsidRDefault="00E74C1B" w:rsidP="00794D9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親の介護があり、短時間制度を利用しようとしたら、上司から「仕事を減らせるように分担などを、皆で相談しましょう。」と言われた。</w:t>
            </w:r>
          </w:p>
          <w:p w14:paraId="01DCD7FB" w14:textId="77777777" w:rsidR="00E74C1B" w:rsidRDefault="00E74C1B" w:rsidP="00E74C1B">
            <w:pPr>
              <w:widowControl/>
              <w:spacing w:line="400" w:lineRule="exact"/>
              <w:ind w:firstLineChars="1400" w:firstLine="28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spacing w:val="-10"/>
                <w:kern w:val="0"/>
                <w:sz w:val="20"/>
                <w:szCs w:val="20"/>
              </w:rPr>
              <w:t>（　ケアハラスメントになると　思う　　思わない　）</w:t>
            </w:r>
          </w:p>
        </w:tc>
      </w:tr>
      <w:tr w:rsidR="007576BE" w14:paraId="468A0AB5"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5EEE5E3F" w14:textId="77777777" w:rsidR="007576BE" w:rsidRDefault="00E74C1B">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１０</w:t>
            </w:r>
          </w:p>
        </w:tc>
        <w:tc>
          <w:tcPr>
            <w:tcW w:w="7850" w:type="dxa"/>
            <w:tcBorders>
              <w:top w:val="outset" w:sz="6" w:space="0" w:color="333333"/>
              <w:left w:val="outset" w:sz="6" w:space="0" w:color="333333"/>
              <w:bottom w:val="outset" w:sz="6" w:space="0" w:color="333333"/>
              <w:right w:val="outset" w:sz="6" w:space="0" w:color="333333"/>
            </w:tcBorders>
            <w:vAlign w:val="center"/>
          </w:tcPr>
          <w:p w14:paraId="79A28DA5" w14:textId="77777777" w:rsidR="00794D90" w:rsidRDefault="00794D9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育児時間をとって早く帰ると、同僚から嫌味を言われる。</w:t>
            </w:r>
          </w:p>
          <w:p w14:paraId="6C20EF52" w14:textId="77777777" w:rsidR="007576BE" w:rsidRDefault="00B608E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 xml:space="preserve">　</w:t>
            </w:r>
            <w:r w:rsidR="005809D0">
              <w:rPr>
                <w:rFonts w:ascii="ＭＳ 明朝" w:hAnsi="ＭＳ 明朝" w:cs="ＭＳ Ｐゴシック" w:hint="eastAsia"/>
                <w:color w:val="000000"/>
                <w:kern w:val="0"/>
                <w:sz w:val="20"/>
                <w:szCs w:val="20"/>
              </w:rPr>
              <w:t xml:space="preserve">　　　　　　 </w:t>
            </w:r>
            <w:r>
              <w:rPr>
                <w:rFonts w:ascii="ＭＳ 明朝" w:hAnsi="ＭＳ 明朝" w:cs="ＭＳ Ｐゴシック"/>
                <w:color w:val="000000"/>
                <w:kern w:val="0"/>
                <w:sz w:val="20"/>
                <w:szCs w:val="20"/>
              </w:rPr>
              <w:t>（</w:t>
            </w:r>
            <w:r w:rsidR="00794D90">
              <w:rPr>
                <w:rFonts w:ascii="ＭＳ 明朝" w:hAnsi="ＭＳ 明朝" w:cs="ＭＳ Ｐゴシック" w:hint="eastAsia"/>
                <w:color w:val="000000"/>
                <w:kern w:val="0"/>
                <w:sz w:val="20"/>
                <w:szCs w:val="20"/>
              </w:rPr>
              <w:t xml:space="preserve">　マタニティーハラスメントになると　　</w:t>
            </w:r>
            <w:r>
              <w:rPr>
                <w:rFonts w:ascii="ＭＳ 明朝" w:hAnsi="ＭＳ 明朝" w:cs="ＭＳ Ｐゴシック"/>
                <w:color w:val="000000"/>
                <w:kern w:val="0"/>
                <w:sz w:val="20"/>
                <w:szCs w:val="20"/>
              </w:rPr>
              <w:t>思う　　思わない　）</w:t>
            </w:r>
          </w:p>
        </w:tc>
      </w:tr>
      <w:tr w:rsidR="007576BE" w14:paraId="346A34FA" w14:textId="77777777" w:rsidTr="00E74C1B">
        <w:trPr>
          <w:trHeight w:val="426"/>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vAlign w:val="center"/>
          </w:tcPr>
          <w:p w14:paraId="38C9AD94" w14:textId="77777777" w:rsidR="007576BE" w:rsidRDefault="00AA7357">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１</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2C14C8DB" w14:textId="77777777" w:rsidR="007576BE" w:rsidRDefault="00794D90" w:rsidP="00794D9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悪阻がひどいのに、上司から「妊娠は病気ではないのだから、甘えないでね」と言われた。</w:t>
            </w:r>
            <w:r w:rsidR="00B608E0">
              <w:rPr>
                <w:rFonts w:ascii="ＭＳ 明朝" w:hAnsi="ＭＳ 明朝" w:cs="ＭＳ Ｐゴシック"/>
                <w:color w:val="000000"/>
                <w:kern w:val="0"/>
                <w:sz w:val="20"/>
                <w:szCs w:val="20"/>
              </w:rPr>
              <w:t xml:space="preserve">　</w:t>
            </w:r>
            <w:r w:rsidR="005809D0">
              <w:rPr>
                <w:rFonts w:ascii="ＭＳ 明朝" w:hAnsi="ＭＳ 明朝" w:cs="ＭＳ Ｐゴシック" w:hint="eastAsia"/>
                <w:color w:val="000000"/>
                <w:kern w:val="0"/>
                <w:sz w:val="20"/>
                <w:szCs w:val="20"/>
              </w:rPr>
              <w:t xml:space="preserve">　　 </w:t>
            </w:r>
            <w:r w:rsidR="00AC4176">
              <w:rPr>
                <w:rFonts w:ascii="ＭＳ 明朝" w:hAnsi="ＭＳ 明朝" w:cs="ＭＳ Ｐゴシック" w:hint="eastAsia"/>
                <w:color w:val="000000"/>
                <w:kern w:val="0"/>
                <w:sz w:val="20"/>
                <w:szCs w:val="20"/>
              </w:rPr>
              <w:t xml:space="preserve">　</w:t>
            </w:r>
            <w:r w:rsidR="00AC4176">
              <w:rPr>
                <w:rFonts w:ascii="ＭＳ 明朝" w:hAnsi="ＭＳ 明朝" w:cs="ＭＳ Ｐゴシック"/>
                <w:color w:val="000000"/>
                <w:kern w:val="0"/>
                <w:sz w:val="20"/>
                <w:szCs w:val="20"/>
              </w:rPr>
              <w:t>（</w:t>
            </w:r>
            <w:r w:rsidR="00AC4176">
              <w:rPr>
                <w:rFonts w:ascii="ＭＳ 明朝" w:hAnsi="ＭＳ 明朝" w:cs="ＭＳ Ｐゴシック" w:hint="eastAsia"/>
                <w:color w:val="000000"/>
                <w:kern w:val="0"/>
                <w:sz w:val="20"/>
                <w:szCs w:val="20"/>
              </w:rPr>
              <w:t xml:space="preserve">　マタニティーハラスメントになると　　</w:t>
            </w:r>
            <w:r w:rsidR="00AC4176">
              <w:rPr>
                <w:rFonts w:ascii="ＭＳ 明朝" w:hAnsi="ＭＳ 明朝" w:cs="ＭＳ Ｐゴシック"/>
                <w:color w:val="000000"/>
                <w:kern w:val="0"/>
                <w:sz w:val="20"/>
                <w:szCs w:val="20"/>
              </w:rPr>
              <w:t>思う　　思わない　）</w:t>
            </w:r>
          </w:p>
        </w:tc>
      </w:tr>
      <w:tr w:rsidR="007576BE" w14:paraId="5F5ADF28"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697F363B" w14:textId="77777777" w:rsidR="007576BE" w:rsidRDefault="00B608E0">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color w:val="000000"/>
                <w:kern w:val="0"/>
                <w:sz w:val="19"/>
                <w:szCs w:val="19"/>
              </w:rPr>
              <w:t>１</w:t>
            </w:r>
            <w:r w:rsidR="00E74C1B">
              <w:rPr>
                <w:rFonts w:ascii="ＭＳ 明朝" w:hAnsi="ＭＳ 明朝" w:cs="ＭＳ Ｐゴシック" w:hint="eastAsia"/>
                <w:color w:val="000000"/>
                <w:kern w:val="0"/>
                <w:sz w:val="19"/>
                <w:szCs w:val="19"/>
              </w:rPr>
              <w:t>２</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5050665A" w14:textId="77777777" w:rsidR="00AC4176" w:rsidRDefault="00AC4176">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子どもが発熱して、遅刻や早退を申し出るたびに、同僚から「</w:t>
            </w:r>
            <w:r w:rsidR="00E74C1B">
              <w:rPr>
                <w:rFonts w:ascii="ＭＳ 明朝" w:hAnsi="ＭＳ 明朝" w:cs="ＭＳ Ｐゴシック" w:hint="eastAsia"/>
                <w:color w:val="000000"/>
                <w:spacing w:val="-10"/>
                <w:kern w:val="0"/>
                <w:sz w:val="20"/>
                <w:szCs w:val="20"/>
              </w:rPr>
              <w:t>しょっちゅういないから</w:t>
            </w:r>
            <w:r>
              <w:rPr>
                <w:rFonts w:ascii="ＭＳ 明朝" w:hAnsi="ＭＳ 明朝" w:cs="ＭＳ Ｐゴシック" w:hint="eastAsia"/>
                <w:color w:val="000000"/>
                <w:spacing w:val="-10"/>
                <w:kern w:val="0"/>
                <w:sz w:val="20"/>
                <w:szCs w:val="20"/>
              </w:rPr>
              <w:t>迷惑だ。」と言われる。</w:t>
            </w:r>
          </w:p>
          <w:p w14:paraId="37735A45" w14:textId="77777777" w:rsidR="007576BE" w:rsidRDefault="00B608E0">
            <w:pPr>
              <w:widowControl/>
              <w:spacing w:line="400" w:lineRule="exact"/>
              <w:jc w:val="left"/>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 xml:space="preserve">　</w:t>
            </w:r>
            <w:r w:rsidR="005809D0">
              <w:rPr>
                <w:rFonts w:ascii="ＭＳ 明朝" w:hAnsi="ＭＳ 明朝" w:cs="ＭＳ Ｐゴシック" w:hint="eastAsia"/>
                <w:color w:val="000000"/>
                <w:kern w:val="0"/>
                <w:sz w:val="20"/>
                <w:szCs w:val="20"/>
              </w:rPr>
              <w:t xml:space="preserve">　　　　　　 </w:t>
            </w:r>
            <w:r>
              <w:rPr>
                <w:rFonts w:ascii="ＭＳ 明朝" w:hAnsi="ＭＳ 明朝" w:cs="ＭＳ Ｐゴシック"/>
                <w:color w:val="000000"/>
                <w:kern w:val="0"/>
                <w:sz w:val="20"/>
                <w:szCs w:val="20"/>
              </w:rPr>
              <w:t xml:space="preserve">（　</w:t>
            </w:r>
            <w:r w:rsidR="00AC4176">
              <w:rPr>
                <w:rFonts w:ascii="ＭＳ 明朝" w:hAnsi="ＭＳ 明朝" w:cs="ＭＳ Ｐゴシック" w:hint="eastAsia"/>
                <w:color w:val="000000"/>
                <w:kern w:val="0"/>
                <w:sz w:val="20"/>
                <w:szCs w:val="20"/>
              </w:rPr>
              <w:t xml:space="preserve">マタニティーハラスメントになると　　</w:t>
            </w:r>
            <w:r>
              <w:rPr>
                <w:rFonts w:ascii="ＭＳ 明朝" w:hAnsi="ＭＳ 明朝" w:cs="ＭＳ Ｐゴシック"/>
                <w:color w:val="000000"/>
                <w:kern w:val="0"/>
                <w:sz w:val="20"/>
                <w:szCs w:val="20"/>
              </w:rPr>
              <w:t>思う　　思わない　）</w:t>
            </w:r>
          </w:p>
        </w:tc>
      </w:tr>
      <w:tr w:rsidR="00AC4176" w14:paraId="5068D5A7"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3C2FF66C" w14:textId="77777777" w:rsidR="00E74C1B" w:rsidRDefault="00AC4176" w:rsidP="00E74C1B">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３</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170D4E80" w14:textId="77777777" w:rsidR="00AC4176" w:rsidRDefault="00AC4176">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企画の出来が悪いと、丸めた企画書で頭をたたかれた。</w:t>
            </w:r>
          </w:p>
          <w:p w14:paraId="74893FFD" w14:textId="77777777" w:rsidR="00AC4176" w:rsidRDefault="00AC4176">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xml:space="preserve">　　　　　　　　　　</w:t>
            </w:r>
            <w:r w:rsidR="005809D0">
              <w:rPr>
                <w:rFonts w:ascii="ＭＳ 明朝" w:hAnsi="ＭＳ 明朝" w:cs="ＭＳ Ｐゴシック" w:hint="eastAsia"/>
                <w:color w:val="000000"/>
                <w:spacing w:val="-10"/>
                <w:kern w:val="0"/>
                <w:sz w:val="20"/>
                <w:szCs w:val="20"/>
              </w:rPr>
              <w:t xml:space="preserve">　　　　　  </w:t>
            </w:r>
            <w:r>
              <w:rPr>
                <w:rFonts w:ascii="ＭＳ 明朝" w:hAnsi="ＭＳ 明朝" w:cs="ＭＳ Ｐゴシック" w:hint="eastAsia"/>
                <w:color w:val="000000"/>
                <w:spacing w:val="-10"/>
                <w:kern w:val="0"/>
                <w:sz w:val="20"/>
                <w:szCs w:val="20"/>
              </w:rPr>
              <w:t>（　パワーハラスメントになると　思う　　思わない　）</w:t>
            </w:r>
            <w:r w:rsidR="005809D0">
              <w:rPr>
                <w:rFonts w:ascii="ＭＳ 明朝" w:hAnsi="ＭＳ 明朝" w:cs="ＭＳ Ｐゴシック" w:hint="eastAsia"/>
                <w:color w:val="000000"/>
                <w:spacing w:val="-10"/>
                <w:kern w:val="0"/>
                <w:sz w:val="20"/>
                <w:szCs w:val="20"/>
              </w:rPr>
              <w:t xml:space="preserve"> </w:t>
            </w:r>
          </w:p>
        </w:tc>
      </w:tr>
      <w:tr w:rsidR="00AC4176" w14:paraId="5176A6A4"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60D95489" w14:textId="77777777" w:rsidR="00AC4176" w:rsidRDefault="00AC4176">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lastRenderedPageBreak/>
              <w:t>１</w:t>
            </w:r>
            <w:r w:rsidR="00E74C1B">
              <w:rPr>
                <w:rFonts w:ascii="ＭＳ 明朝" w:hAnsi="ＭＳ 明朝" w:cs="ＭＳ Ｐゴシック" w:hint="eastAsia"/>
                <w:color w:val="000000"/>
                <w:kern w:val="0"/>
                <w:sz w:val="19"/>
                <w:szCs w:val="19"/>
              </w:rPr>
              <w:t>４</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0C8D090E" w14:textId="77777777" w:rsidR="00AC4176" w:rsidRDefault="00AC4176">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同僚が何かにつけ、「お前はネクラだから彼女がいないんだろ。」と人前でネタにする。</w:t>
            </w:r>
          </w:p>
          <w:p w14:paraId="19A1062D" w14:textId="77777777" w:rsidR="00AA7357" w:rsidRDefault="00AC4176" w:rsidP="00E74C1B">
            <w:pPr>
              <w:widowControl/>
              <w:spacing w:line="400" w:lineRule="exact"/>
              <w:ind w:firstLineChars="1600" w:firstLine="2880"/>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パワーハラスメントになると　思う　　思わない　）</w:t>
            </w:r>
          </w:p>
        </w:tc>
      </w:tr>
      <w:tr w:rsidR="00AC4176" w14:paraId="63873D9C"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4FE3C78E" w14:textId="77777777" w:rsidR="00AC4176" w:rsidRDefault="00AC4176">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５</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706B7497" w14:textId="77777777" w:rsidR="00AC4176" w:rsidRDefault="00AC4176">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同僚が辞めることになった時に、上司から「その仕事を全部引き継いでやってください。」と言われ、その後何度訴えても減らしてもらえない。</w:t>
            </w:r>
          </w:p>
          <w:p w14:paraId="6564B52C" w14:textId="77777777" w:rsidR="00AC4176" w:rsidRDefault="00AC4176" w:rsidP="00AC4176">
            <w:pPr>
              <w:widowControl/>
              <w:spacing w:line="400" w:lineRule="exact"/>
              <w:ind w:firstLineChars="1600" w:firstLine="2880"/>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パワーハラスメントになると　思う　　思わない　）</w:t>
            </w:r>
          </w:p>
        </w:tc>
      </w:tr>
      <w:tr w:rsidR="00AA7357" w14:paraId="0D80D719"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565387B3" w14:textId="77777777" w:rsidR="00AA7357" w:rsidRDefault="00AA7357">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６</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5D89CBCC" w14:textId="77777777" w:rsidR="00AA7357" w:rsidRDefault="00AA7357">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客先とのアポイントの</w:t>
            </w:r>
            <w:r w:rsidR="00E74C1B">
              <w:rPr>
                <w:rFonts w:ascii="ＭＳ 明朝" w:hAnsi="ＭＳ 明朝" w:cs="ＭＳ Ｐゴシック" w:hint="eastAsia"/>
                <w:color w:val="000000"/>
                <w:spacing w:val="-10"/>
                <w:kern w:val="0"/>
                <w:sz w:val="20"/>
                <w:szCs w:val="20"/>
              </w:rPr>
              <w:t>時間に遅れた部下に、「何やってんだ。」と怒鳴った。</w:t>
            </w:r>
          </w:p>
          <w:p w14:paraId="0A5C2EEC" w14:textId="77777777" w:rsidR="00E74C1B" w:rsidRDefault="00E74C1B" w:rsidP="00E74C1B">
            <w:pPr>
              <w:widowControl/>
              <w:spacing w:line="400" w:lineRule="exact"/>
              <w:ind w:firstLineChars="1600" w:firstLine="2880"/>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パワーハラスメントになると　思う　　思わない　）</w:t>
            </w:r>
          </w:p>
        </w:tc>
      </w:tr>
      <w:tr w:rsidR="00AC4176" w14:paraId="05900604"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22C898E0" w14:textId="77777777" w:rsidR="00AC4176" w:rsidRDefault="00AC4176">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７</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049D8519" w14:textId="77777777" w:rsidR="00AC4176" w:rsidRDefault="00AC4176">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一度プレゼンで失敗したら、もうやらなくてよいと仕事を取り上げられ、その後は「お前は無能だ。」と言われて仕事を任せてもらえなくなった。</w:t>
            </w:r>
          </w:p>
          <w:p w14:paraId="2A07BAA5" w14:textId="77777777" w:rsidR="00AC4176" w:rsidRDefault="00AC4176" w:rsidP="00E74C1B">
            <w:pPr>
              <w:widowControl/>
              <w:spacing w:line="400" w:lineRule="exact"/>
              <w:ind w:firstLineChars="1600" w:firstLine="2880"/>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パワーハラスメントになると　思う　　思わない　）</w:t>
            </w:r>
          </w:p>
        </w:tc>
      </w:tr>
      <w:tr w:rsidR="00AA7357" w14:paraId="0CD1F608"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0143722B" w14:textId="77777777" w:rsidR="00AA7357" w:rsidRDefault="00AA7357">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８</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137F7D44" w14:textId="77777777" w:rsidR="00AA7357" w:rsidRDefault="00AA7357">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新しい上司が嫌な人だったので、部下全員で話をしないようにしている。</w:t>
            </w:r>
          </w:p>
          <w:p w14:paraId="1CF56289" w14:textId="77777777" w:rsidR="00AA7357" w:rsidRDefault="00AA7357" w:rsidP="00E74C1B">
            <w:pPr>
              <w:widowControl/>
              <w:spacing w:line="400" w:lineRule="exact"/>
              <w:ind w:firstLineChars="1600" w:firstLine="2880"/>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パワーハラスメントになると　思う　　思わない　）</w:t>
            </w:r>
          </w:p>
        </w:tc>
      </w:tr>
      <w:tr w:rsidR="00AA7357" w14:paraId="1EB7AEA8"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6DD83AFA" w14:textId="77777777" w:rsidR="00AA7357" w:rsidRDefault="00AA7357">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１</w:t>
            </w:r>
            <w:r w:rsidR="00E74C1B">
              <w:rPr>
                <w:rFonts w:ascii="ＭＳ 明朝" w:hAnsi="ＭＳ 明朝" w:cs="ＭＳ Ｐゴシック" w:hint="eastAsia"/>
                <w:color w:val="000000"/>
                <w:kern w:val="0"/>
                <w:sz w:val="19"/>
                <w:szCs w:val="19"/>
              </w:rPr>
              <w:t>９</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1B5B7582" w14:textId="77777777" w:rsidR="00AA7357" w:rsidRDefault="00AA7357" w:rsidP="009C238D">
            <w:pPr>
              <w:widowControl/>
              <w:spacing w:line="400" w:lineRule="exact"/>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有給休暇の申請をしたら、「彼氏とどこかに行くの？」と聞かれ、「私用です。」と言っても、しつこく理由を聞かれた。　　（　パワーハラスメントになると　思う　　思わない　）</w:t>
            </w:r>
          </w:p>
        </w:tc>
      </w:tr>
      <w:tr w:rsidR="00AA7357" w14:paraId="6FB0657B" w14:textId="77777777" w:rsidTr="00E74C1B">
        <w:trPr>
          <w:tblCellSpacing w:w="0" w:type="dxa"/>
        </w:trPr>
        <w:tc>
          <w:tcPr>
            <w:tcW w:w="903" w:type="dxa"/>
            <w:tcBorders>
              <w:top w:val="outset" w:sz="6" w:space="0" w:color="333333"/>
              <w:left w:val="outset" w:sz="6" w:space="0" w:color="333333"/>
              <w:bottom w:val="outset" w:sz="6" w:space="0" w:color="333333"/>
              <w:right w:val="outset" w:sz="6" w:space="0" w:color="333333"/>
            </w:tcBorders>
            <w:shd w:val="clear" w:color="auto" w:fill="F2F2F2"/>
            <w:noWrap/>
            <w:vAlign w:val="center"/>
          </w:tcPr>
          <w:p w14:paraId="07B41FE0" w14:textId="77777777" w:rsidR="00AA7357" w:rsidRDefault="00E74C1B">
            <w:pPr>
              <w:widowControl/>
              <w:spacing w:line="336" w:lineRule="auto"/>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２０</w:t>
            </w:r>
          </w:p>
        </w:tc>
        <w:tc>
          <w:tcPr>
            <w:tcW w:w="7850" w:type="dxa"/>
            <w:tcBorders>
              <w:top w:val="outset" w:sz="6" w:space="0" w:color="333333"/>
              <w:left w:val="outset" w:sz="6" w:space="0" w:color="333333"/>
              <w:bottom w:val="outset" w:sz="6" w:space="0" w:color="333333"/>
              <w:right w:val="outset" w:sz="6" w:space="0" w:color="333333"/>
            </w:tcBorders>
            <w:tcMar>
              <w:left w:w="57" w:type="dxa"/>
              <w:right w:w="0" w:type="dxa"/>
            </w:tcMar>
            <w:vAlign w:val="center"/>
          </w:tcPr>
          <w:p w14:paraId="24379ABC" w14:textId="77777777" w:rsidR="00AA7357" w:rsidRDefault="00AA7357">
            <w:pPr>
              <w:widowControl/>
              <w:spacing w:line="400" w:lineRule="exact"/>
              <w:jc w:val="left"/>
              <w:rPr>
                <w:rFonts w:ascii="ＭＳ 明朝" w:hAnsi="ＭＳ 明朝" w:cs="ＭＳ Ｐゴシック"/>
                <w:color w:val="000000"/>
                <w:spacing w:val="-10"/>
                <w:kern w:val="0"/>
                <w:sz w:val="20"/>
                <w:szCs w:val="20"/>
              </w:rPr>
            </w:pPr>
            <w:commentRangeStart w:id="1"/>
            <w:r>
              <w:rPr>
                <w:rFonts w:ascii="ＭＳ 明朝" w:hAnsi="ＭＳ 明朝" w:cs="ＭＳ Ｐゴシック" w:hint="eastAsia"/>
                <w:color w:val="000000"/>
                <w:spacing w:val="-10"/>
                <w:kern w:val="0"/>
                <w:sz w:val="20"/>
                <w:szCs w:val="20"/>
              </w:rPr>
              <w:t>部下がミスをしたので、個室に</w:t>
            </w:r>
            <w:r w:rsidR="00E74C1B">
              <w:rPr>
                <w:rFonts w:ascii="ＭＳ 明朝" w:hAnsi="ＭＳ 明朝" w:cs="ＭＳ Ｐゴシック" w:hint="eastAsia"/>
                <w:color w:val="000000"/>
                <w:spacing w:val="-10"/>
                <w:kern w:val="0"/>
                <w:sz w:val="20"/>
                <w:szCs w:val="20"/>
              </w:rPr>
              <w:t>呼んで</w:t>
            </w:r>
            <w:r>
              <w:rPr>
                <w:rFonts w:ascii="ＭＳ 明朝" w:hAnsi="ＭＳ 明朝" w:cs="ＭＳ Ｐゴシック" w:hint="eastAsia"/>
                <w:color w:val="000000"/>
                <w:spacing w:val="-10"/>
                <w:kern w:val="0"/>
                <w:sz w:val="20"/>
                <w:szCs w:val="20"/>
              </w:rPr>
              <w:t>叱った。</w:t>
            </w:r>
            <w:commentRangeEnd w:id="1"/>
            <w:r w:rsidR="00526AAA">
              <w:rPr>
                <w:rStyle w:val="a9"/>
              </w:rPr>
              <w:commentReference w:id="1"/>
            </w:r>
          </w:p>
          <w:p w14:paraId="0437E748" w14:textId="77777777" w:rsidR="00AA7357" w:rsidRDefault="00AA7357" w:rsidP="00E74C1B">
            <w:pPr>
              <w:widowControl/>
              <w:spacing w:line="400" w:lineRule="exact"/>
              <w:ind w:firstLineChars="1600" w:firstLine="2880"/>
              <w:jc w:val="left"/>
              <w:rPr>
                <w:rFonts w:ascii="ＭＳ 明朝" w:hAnsi="ＭＳ 明朝" w:cs="ＭＳ Ｐゴシック"/>
                <w:color w:val="000000"/>
                <w:spacing w:val="-10"/>
                <w:kern w:val="0"/>
                <w:sz w:val="20"/>
                <w:szCs w:val="20"/>
              </w:rPr>
            </w:pPr>
            <w:r>
              <w:rPr>
                <w:rFonts w:ascii="ＭＳ 明朝" w:hAnsi="ＭＳ 明朝" w:cs="ＭＳ Ｐゴシック" w:hint="eastAsia"/>
                <w:color w:val="000000"/>
                <w:spacing w:val="-10"/>
                <w:kern w:val="0"/>
                <w:sz w:val="20"/>
                <w:szCs w:val="20"/>
              </w:rPr>
              <w:t>（　パワーハラスメントになると　思う　　思わない　）</w:t>
            </w:r>
          </w:p>
        </w:tc>
      </w:tr>
    </w:tbl>
    <w:p w14:paraId="5D3225F4" w14:textId="77777777" w:rsidR="007576BE" w:rsidRDefault="007576BE" w:rsidP="00AC4176">
      <w:pPr>
        <w:jc w:val="right"/>
        <w:rPr>
          <w:rFonts w:ascii="ＭＳ 明朝" w:hAnsi="ＭＳ 明朝"/>
          <w:color w:val="000000"/>
        </w:rPr>
      </w:pPr>
    </w:p>
    <w:sectPr w:rsidR="007576BE">
      <w:pgSz w:w="11906" w:h="16838"/>
      <w:pgMar w:top="1440" w:right="1701" w:bottom="1134" w:left="1701"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04CC39B" w14:textId="6968772C" w:rsidR="008E184E" w:rsidRDefault="000A6ED9" w:rsidP="008E184E">
      <w:pPr>
        <w:pStyle w:val="aa"/>
        <w:rPr>
          <w:szCs w:val="22"/>
        </w:rPr>
      </w:pPr>
      <w:r>
        <w:rPr>
          <w:rStyle w:val="a9"/>
        </w:rPr>
        <w:annotationRef/>
      </w:r>
      <w:r w:rsidR="008E184E">
        <w:rPr>
          <w:rFonts w:hint="eastAsia"/>
        </w:rPr>
        <w:t>【以下解説</w:t>
      </w:r>
      <w:r w:rsidR="00500045">
        <w:rPr>
          <w:rFonts w:hint="eastAsia"/>
        </w:rPr>
        <w:t>／</w:t>
      </w:r>
      <w:r w:rsidR="008E184E">
        <w:rPr>
          <w:rFonts w:hint="eastAsia"/>
        </w:rPr>
        <w:t>社労士・</w:t>
      </w:r>
      <w:r w:rsidR="008E184E">
        <w:t>FP</w:t>
      </w:r>
      <w:r w:rsidR="008E184E">
        <w:rPr>
          <w:rFonts w:hint="eastAsia"/>
        </w:rPr>
        <w:t>事務所オフィスビサイド</w:t>
      </w:r>
    </w:p>
    <w:p w14:paraId="0843B931" w14:textId="7B665414" w:rsidR="008E184E" w:rsidRDefault="008E184E" w:rsidP="008E184E">
      <w:pPr>
        <w:pStyle w:val="aa"/>
        <w:rPr>
          <w:kern w:val="0"/>
        </w:rPr>
      </w:pPr>
      <w:r>
        <w:rPr>
          <w:rFonts w:hint="eastAsia"/>
          <w:kern w:val="0"/>
        </w:rPr>
        <w:t>特定社会保険労務士　伊東文子】</w:t>
      </w:r>
    </w:p>
    <w:p w14:paraId="1FB4759C" w14:textId="77777777" w:rsidR="008E184E" w:rsidRDefault="008E184E" w:rsidP="008E184E">
      <w:pPr>
        <w:pStyle w:val="aa"/>
      </w:pPr>
    </w:p>
    <w:p w14:paraId="7445827C" w14:textId="5C8C2A68" w:rsidR="000A6ED9" w:rsidRDefault="000A6ED9" w:rsidP="000A6ED9">
      <w:pPr>
        <w:pStyle w:val="aa"/>
      </w:pPr>
      <w:r>
        <w:rPr>
          <w:rFonts w:hint="eastAsia"/>
        </w:rPr>
        <w:t>チェックリストの内容は、人事院理解度チェック、厚労省、</w:t>
      </w:r>
      <w:r>
        <w:rPr>
          <w:rFonts w:hint="eastAsia"/>
        </w:rPr>
        <w:t>21</w:t>
      </w:r>
      <w:r>
        <w:rPr>
          <w:rFonts w:hint="eastAsia"/>
        </w:rPr>
        <w:t>世紀職業財団等に示されていますが、全体として、「ハラスメントの観点から問題になり得る」という事例です。</w:t>
      </w:r>
    </w:p>
    <w:p w14:paraId="29ABD58B" w14:textId="77777777" w:rsidR="000A6ED9" w:rsidRDefault="000A6ED9" w:rsidP="000A6ED9">
      <w:pPr>
        <w:pStyle w:val="aa"/>
      </w:pPr>
      <w:r>
        <w:rPr>
          <w:rFonts w:hint="eastAsia"/>
        </w:rPr>
        <w:t>ただし、必ずしも個別の事例の中でハラスメントとなるとは限りません。次に挙げたものなどがその例です。</w:t>
      </w:r>
    </w:p>
    <w:p w14:paraId="402C1122" w14:textId="77777777" w:rsidR="000A6ED9" w:rsidRDefault="000A6ED9" w:rsidP="000A6ED9">
      <w:pPr>
        <w:pStyle w:val="aa"/>
      </w:pPr>
      <w:r>
        <w:rPr>
          <w:rFonts w:hint="eastAsia"/>
        </w:rPr>
        <w:t>４：実際に個人間ではあり得ますが、相手の気持ちを考えてくださいとか、断られたのにしつこく誘う場合は問題になり得ます。</w:t>
      </w:r>
    </w:p>
    <w:p w14:paraId="759A24CF" w14:textId="77777777" w:rsidR="000A6ED9" w:rsidRDefault="000A6ED9" w:rsidP="000A6ED9">
      <w:pPr>
        <w:pStyle w:val="aa"/>
      </w:pPr>
      <w:r>
        <w:rPr>
          <w:rFonts w:hint="eastAsia"/>
        </w:rPr>
        <w:t>６：ハラスメントを気にして話ができないということでは社内コミュニケーションがとれません。皆がお互いを尊重して話すことが重要です。</w:t>
      </w:r>
    </w:p>
    <w:p w14:paraId="358302C6" w14:textId="77777777" w:rsidR="000A6ED9" w:rsidRDefault="000A6ED9" w:rsidP="000A6ED9">
      <w:pPr>
        <w:pStyle w:val="aa"/>
      </w:pPr>
      <w:r>
        <w:rPr>
          <w:rFonts w:hint="eastAsia"/>
        </w:rPr>
        <w:t>９：一方的に業務を減らすということでは問題になり得ますが、短時間勤務のための配慮と考えられます。</w:t>
      </w:r>
    </w:p>
    <w:p w14:paraId="7E0E3D38" w14:textId="77777777" w:rsidR="000A6ED9" w:rsidRDefault="000A6ED9" w:rsidP="000A6ED9">
      <w:pPr>
        <w:pStyle w:val="aa"/>
      </w:pPr>
      <w:r>
        <w:rPr>
          <w:rFonts w:hint="eastAsia"/>
        </w:rPr>
        <w:t>１１：甘えないでね、はキツイかもしれませんが、ご本人も悪阻がひどいから労わってくれるのが当たり前ということではなく、皆がお互い様という気持ちを持ちましょう。</w:t>
      </w:r>
    </w:p>
    <w:p w14:paraId="034F7EA4" w14:textId="77777777" w:rsidR="000A6ED9" w:rsidRDefault="000A6ED9" w:rsidP="000A6ED9">
      <w:pPr>
        <w:pStyle w:val="aa"/>
      </w:pPr>
      <w:r>
        <w:rPr>
          <w:rFonts w:hint="eastAsia"/>
        </w:rPr>
        <w:t>１６：言い方にもよりますが、一度だけ遅刻したことに対しての注意とすれば、ハラスメントにはなりません。</w:t>
      </w:r>
    </w:p>
    <w:p w14:paraId="1BB9FF45" w14:textId="77777777" w:rsidR="000A6ED9" w:rsidRDefault="000A6ED9" w:rsidP="000A6ED9">
      <w:pPr>
        <w:pStyle w:val="aa"/>
      </w:pPr>
    </w:p>
    <w:p w14:paraId="4982BB8E" w14:textId="4F4B0014" w:rsidR="000A6ED9" w:rsidRDefault="000A6ED9" w:rsidP="000A6ED9">
      <w:pPr>
        <w:pStyle w:val="aa"/>
      </w:pPr>
      <w:r>
        <w:rPr>
          <w:rFonts w:hint="eastAsia"/>
        </w:rPr>
        <w:t>世代によっ</w:t>
      </w:r>
      <w:r w:rsidRPr="00C301F1">
        <w:rPr>
          <w:rFonts w:hint="eastAsia"/>
        </w:rPr>
        <w:t>てハラスメントであるとは感じないということはありますが、こうしたチェックリスト</w:t>
      </w:r>
      <w:r>
        <w:rPr>
          <w:rFonts w:hint="eastAsia"/>
        </w:rPr>
        <w:t>は、そういう方たちの感度を上げてもらうために、気付きを与えることも一つの目的です</w:t>
      </w:r>
      <w:r w:rsidR="00C466C7">
        <w:rPr>
          <w:rFonts w:hint="eastAsia"/>
        </w:rPr>
        <w:t>。</w:t>
      </w:r>
      <w:r>
        <w:rPr>
          <w:rFonts w:hint="eastAsia"/>
        </w:rPr>
        <w:t>。</w:t>
      </w:r>
    </w:p>
    <w:p w14:paraId="47B3E497" w14:textId="37621DFD" w:rsidR="000A6ED9" w:rsidRPr="000A6ED9" w:rsidRDefault="000A6ED9">
      <w:pPr>
        <w:pStyle w:val="aa"/>
      </w:pPr>
    </w:p>
  </w:comment>
  <w:comment w:id="1" w:author="作成者" w:initials="A">
    <w:p w14:paraId="1A7780B0" w14:textId="77777777" w:rsidR="00526AAA" w:rsidRPr="00485096" w:rsidRDefault="00526AAA" w:rsidP="00526AAA">
      <w:pPr>
        <w:pStyle w:val="aa"/>
      </w:pPr>
      <w:r>
        <w:rPr>
          <w:rStyle w:val="a9"/>
        </w:rPr>
        <w:annotationRef/>
      </w:r>
      <w:r w:rsidRPr="00485096">
        <w:rPr>
          <w:rFonts w:hint="eastAsia"/>
        </w:rPr>
        <w:t>一般的には、叱るときに配慮をしているので、ハラスメントにはなりません。但し、逆に個室で人の目が無いためにネチネチ嫌味を言ったり、長時間拘束したりすることになれば、ハラスメントになり得ます。</w:t>
      </w:r>
    </w:p>
    <w:p w14:paraId="7590B235" w14:textId="77777777" w:rsidR="00526AAA" w:rsidRPr="00485096" w:rsidRDefault="00526AAA" w:rsidP="00526AAA">
      <w:pPr>
        <w:pStyle w:val="aa"/>
      </w:pPr>
    </w:p>
    <w:p w14:paraId="4B118607" w14:textId="77777777" w:rsidR="00526AAA" w:rsidRDefault="00526AAA" w:rsidP="00526AAA">
      <w:pPr>
        <w:pStyle w:val="aa"/>
      </w:pPr>
      <w:r w:rsidRPr="00485096">
        <w:rPr>
          <w:rFonts w:hint="eastAsia"/>
        </w:rPr>
        <w:t>先にも書きましたが、各問いがハラスメントになり得るキーワードを含んでいます。ハラスメントかどうかは最終的に会社が判断しますが、日常的に起きる不快な言動の許容度をこうしたチェックリストで確認し、それぞれの職場での基準を作っていくことに意味があります。</w:t>
      </w:r>
    </w:p>
    <w:p w14:paraId="7B94F262" w14:textId="7A4F8E3C" w:rsidR="00526AAA" w:rsidRPr="00526AAA" w:rsidRDefault="00526AAA">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B3E497" w15:done="0"/>
  <w15:commentEx w15:paraId="7B94F2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B3E497" w16cid:durableId="2672E61B"/>
  <w16cid:commentId w16cid:paraId="7B94F262" w16cid:durableId="26819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23C5" w14:textId="77777777" w:rsidR="00702817" w:rsidRDefault="00702817">
      <w:r>
        <w:separator/>
      </w:r>
    </w:p>
  </w:endnote>
  <w:endnote w:type="continuationSeparator" w:id="0">
    <w:p w14:paraId="082BACD8" w14:textId="77777777" w:rsidR="00702817" w:rsidRDefault="007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99C0" w14:textId="77777777" w:rsidR="00702817" w:rsidRDefault="00702817">
      <w:r>
        <w:separator/>
      </w:r>
    </w:p>
  </w:footnote>
  <w:footnote w:type="continuationSeparator" w:id="0">
    <w:p w14:paraId="0D960DE2" w14:textId="77777777" w:rsidR="00702817" w:rsidRDefault="00702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7"/>
  <w:drawingGridVerticalSpacing w:val="36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BE"/>
    <w:rsid w:val="000A6ED9"/>
    <w:rsid w:val="000D30C7"/>
    <w:rsid w:val="00266A52"/>
    <w:rsid w:val="002A14AA"/>
    <w:rsid w:val="0037254E"/>
    <w:rsid w:val="0037414A"/>
    <w:rsid w:val="00485096"/>
    <w:rsid w:val="00500045"/>
    <w:rsid w:val="00526AAA"/>
    <w:rsid w:val="005809D0"/>
    <w:rsid w:val="00595EA2"/>
    <w:rsid w:val="005A7BEB"/>
    <w:rsid w:val="005F37D7"/>
    <w:rsid w:val="00620DFD"/>
    <w:rsid w:val="00702817"/>
    <w:rsid w:val="007576BE"/>
    <w:rsid w:val="00794D90"/>
    <w:rsid w:val="007C4C22"/>
    <w:rsid w:val="007D54B5"/>
    <w:rsid w:val="00841B19"/>
    <w:rsid w:val="00886DD3"/>
    <w:rsid w:val="008B3687"/>
    <w:rsid w:val="008E184E"/>
    <w:rsid w:val="00992120"/>
    <w:rsid w:val="009C238D"/>
    <w:rsid w:val="00AA7357"/>
    <w:rsid w:val="00AC4176"/>
    <w:rsid w:val="00B608E0"/>
    <w:rsid w:val="00B62650"/>
    <w:rsid w:val="00B65208"/>
    <w:rsid w:val="00BD7665"/>
    <w:rsid w:val="00C301F1"/>
    <w:rsid w:val="00C376FD"/>
    <w:rsid w:val="00C466C7"/>
    <w:rsid w:val="00C77398"/>
    <w:rsid w:val="00CE1D20"/>
    <w:rsid w:val="00DC26D9"/>
    <w:rsid w:val="00E74C1B"/>
    <w:rsid w:val="00F36735"/>
    <w:rsid w:val="00F43DBC"/>
    <w:rsid w:val="00F6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A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szCs w:val="18"/>
    </w:rPr>
  </w:style>
  <w:style w:type="character" w:customStyle="1" w:styleId="a4">
    <w:name w:val="吹き出し (文字)"/>
    <w:link w:val="a3"/>
    <w:rPr>
      <w:rFonts w:ascii="Arial" w:eastAsia="ＭＳ ゴシック" w:hAnsi="Arial" w:cs="Times New Roman"/>
      <w:kern w:val="2"/>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szCs w:val="24"/>
    </w:rPr>
  </w:style>
  <w:style w:type="character" w:styleId="a9">
    <w:name w:val="annotation reference"/>
    <w:basedOn w:val="a0"/>
    <w:semiHidden/>
    <w:unhideWhenUsed/>
    <w:rsid w:val="0037414A"/>
    <w:rPr>
      <w:sz w:val="18"/>
      <w:szCs w:val="18"/>
    </w:rPr>
  </w:style>
  <w:style w:type="paragraph" w:styleId="aa">
    <w:name w:val="annotation text"/>
    <w:basedOn w:val="a"/>
    <w:link w:val="ab"/>
    <w:unhideWhenUsed/>
    <w:rsid w:val="0037414A"/>
    <w:pPr>
      <w:jc w:val="left"/>
    </w:pPr>
  </w:style>
  <w:style w:type="character" w:customStyle="1" w:styleId="ab">
    <w:name w:val="コメント文字列 (文字)"/>
    <w:basedOn w:val="a0"/>
    <w:link w:val="aa"/>
    <w:rsid w:val="0037414A"/>
    <w:rPr>
      <w:kern w:val="2"/>
      <w:sz w:val="21"/>
      <w:szCs w:val="24"/>
    </w:rPr>
  </w:style>
  <w:style w:type="paragraph" w:styleId="ac">
    <w:name w:val="annotation subject"/>
    <w:basedOn w:val="aa"/>
    <w:next w:val="aa"/>
    <w:link w:val="ad"/>
    <w:semiHidden/>
    <w:unhideWhenUsed/>
    <w:rsid w:val="0037414A"/>
    <w:rPr>
      <w:b/>
      <w:bCs/>
    </w:rPr>
  </w:style>
  <w:style w:type="character" w:customStyle="1" w:styleId="ad">
    <w:name w:val="コメント内容 (文字)"/>
    <w:basedOn w:val="ab"/>
    <w:link w:val="ac"/>
    <w:semiHidden/>
    <w:rsid w:val="0037414A"/>
    <w:rPr>
      <w:b/>
      <w:bCs/>
      <w:kern w:val="2"/>
      <w:sz w:val="21"/>
      <w:szCs w:val="24"/>
    </w:rPr>
  </w:style>
  <w:style w:type="character" w:styleId="ae">
    <w:name w:val="Strong"/>
    <w:basedOn w:val="a0"/>
    <w:qFormat/>
    <w:rsid w:val="008E1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3訂　人事・労務ビジネスフォーム全書</vt:lpstr>
    </vt:vector>
  </TitlesOfParts>
  <Manager/>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3訂　人事・労務ビジネスフォーム全書</dc:title>
  <dc:creator/>
  <cp:lastModifiedBy/>
  <cp:revision>1</cp:revision>
  <dcterms:created xsi:type="dcterms:W3CDTF">2022-07-20T01:20:00Z</dcterms:created>
  <dcterms:modified xsi:type="dcterms:W3CDTF">2022-07-20T01:20:00Z</dcterms:modified>
  <cp:version>2019</cp:version>
</cp:coreProperties>
</file>