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4EAC" w14:textId="77777777" w:rsidR="00DA50EF" w:rsidRPr="005B28D5" w:rsidRDefault="00DA50EF" w:rsidP="007B32FA">
      <w:pPr>
        <w:ind w:left="422" w:hangingChars="200" w:hanging="422"/>
        <w:jc w:val="center"/>
        <w:rPr>
          <w:b/>
          <w:dstrike/>
        </w:rPr>
      </w:pPr>
      <w:r w:rsidRPr="0011623E">
        <w:rPr>
          <w:rFonts w:hint="eastAsia"/>
          <w:b/>
        </w:rPr>
        <w:t>パワーハラスメントに関するアンケート</w:t>
      </w:r>
    </w:p>
    <w:p w14:paraId="6086F1E7" w14:textId="77777777" w:rsidR="00DA50EF" w:rsidRPr="00DA50EF" w:rsidRDefault="00DA50EF" w:rsidP="00AD3E7F">
      <w:pPr>
        <w:ind w:leftChars="200" w:left="420"/>
      </w:pPr>
      <w:r w:rsidRPr="0011623E">
        <w:rPr>
          <w:rFonts w:hint="eastAsia"/>
        </w:rPr>
        <w:t>このアンケートは、</w:t>
      </w:r>
      <w:r w:rsidR="00020ACE" w:rsidRPr="005B28D5">
        <w:rPr>
          <w:rFonts w:hint="eastAsia"/>
        </w:rPr>
        <w:t>社内</w:t>
      </w:r>
      <w:r w:rsidRPr="0011623E">
        <w:rPr>
          <w:rFonts w:hint="eastAsia"/>
        </w:rPr>
        <w:t>におけるパワーハラスメントに</w:t>
      </w:r>
      <w:r w:rsidR="00CA04ED" w:rsidRPr="0011623E">
        <w:rPr>
          <w:rFonts w:hint="eastAsia"/>
        </w:rPr>
        <w:t>関する</w:t>
      </w:r>
      <w:r w:rsidRPr="0011623E">
        <w:rPr>
          <w:rFonts w:hint="eastAsia"/>
        </w:rPr>
        <w:t>従業員の意識や実態を把握して、</w:t>
      </w:r>
      <w:commentRangeStart w:id="0"/>
      <w:r w:rsidRPr="0011623E">
        <w:rPr>
          <w:rFonts w:hint="eastAsia"/>
        </w:rPr>
        <w:t>パワーハラスメント防止対策を検討</w:t>
      </w:r>
      <w:commentRangeEnd w:id="0"/>
      <w:r w:rsidR="00305F3F">
        <w:rPr>
          <w:rStyle w:val="ac"/>
        </w:rPr>
        <w:commentReference w:id="0"/>
      </w:r>
      <w:r w:rsidRPr="0011623E">
        <w:rPr>
          <w:rFonts w:hint="eastAsia"/>
        </w:rPr>
        <w:t>し、取り組んでいくために実施するものです。個人の特定や</w:t>
      </w:r>
      <w:r>
        <w:rPr>
          <w:rFonts w:hint="eastAsia"/>
        </w:rPr>
        <w:t>被害の事実を調べる目的ではありませんので、安心して率直な回答をいただくようお願いいたします。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4"/>
        <w:gridCol w:w="5811"/>
      </w:tblGrid>
      <w:tr w:rsidR="00DA50EF" w14:paraId="51136742" w14:textId="77777777" w:rsidTr="00C37AD0">
        <w:trPr>
          <w:trHeight w:val="400"/>
        </w:trPr>
        <w:tc>
          <w:tcPr>
            <w:tcW w:w="3774" w:type="dxa"/>
          </w:tcPr>
          <w:p w14:paraId="33FB0775" w14:textId="77777777" w:rsidR="00DA50EF" w:rsidRDefault="00DA50EF" w:rsidP="00DA50EF">
            <w:pPr>
              <w:ind w:left="420" w:hangingChars="200" w:hanging="420"/>
            </w:pPr>
            <w:r>
              <w:rPr>
                <w:rFonts w:hint="eastAsia"/>
              </w:rPr>
              <w:t>Ｑ１　性別　　・男性　　・女性</w:t>
            </w:r>
          </w:p>
        </w:tc>
        <w:tc>
          <w:tcPr>
            <w:tcW w:w="5811" w:type="dxa"/>
          </w:tcPr>
          <w:p w14:paraId="4059D37E" w14:textId="77777777" w:rsidR="00DA50EF" w:rsidRPr="00DA50EF" w:rsidRDefault="00A525D0" w:rsidP="00A525D0">
            <w:r>
              <w:rPr>
                <w:rFonts w:hint="eastAsia"/>
              </w:rPr>
              <w:t>Ｑ２　雇用形態　　・正社員　・正社員以外</w:t>
            </w:r>
          </w:p>
        </w:tc>
      </w:tr>
      <w:tr w:rsidR="009B4055" w14:paraId="270B885E" w14:textId="77777777" w:rsidTr="00C37AD0">
        <w:trPr>
          <w:trHeight w:val="297"/>
        </w:trPr>
        <w:tc>
          <w:tcPr>
            <w:tcW w:w="9585" w:type="dxa"/>
            <w:gridSpan w:val="2"/>
          </w:tcPr>
          <w:p w14:paraId="706D2AB0" w14:textId="77777777" w:rsidR="009B4055" w:rsidRPr="00F001F7" w:rsidRDefault="009B4055" w:rsidP="00DA50EF">
            <w:pPr>
              <w:ind w:left="420" w:hangingChars="200" w:hanging="420"/>
            </w:pPr>
            <w:r>
              <w:rPr>
                <w:rFonts w:hint="eastAsia"/>
              </w:rPr>
              <w:t>Ｑ</w:t>
            </w:r>
            <w:r w:rsidR="00DA50EF">
              <w:rPr>
                <w:rFonts w:hint="eastAsia"/>
              </w:rPr>
              <w:t>３</w:t>
            </w:r>
            <w:r>
              <w:rPr>
                <w:rFonts w:hint="eastAsia"/>
              </w:rPr>
              <w:t xml:space="preserve">　年齢層　　　１０代　・２０代　・３０代　・４０代　・５０代　・６０代</w:t>
            </w:r>
            <w:r w:rsidR="00543D7F">
              <w:rPr>
                <w:rFonts w:hint="eastAsia"/>
              </w:rPr>
              <w:t>以上</w:t>
            </w:r>
          </w:p>
        </w:tc>
      </w:tr>
      <w:tr w:rsidR="009B4055" w14:paraId="259BAC09" w14:textId="77777777" w:rsidTr="00C37AD0">
        <w:trPr>
          <w:trHeight w:val="1359"/>
        </w:trPr>
        <w:tc>
          <w:tcPr>
            <w:tcW w:w="9585" w:type="dxa"/>
            <w:gridSpan w:val="2"/>
            <w:tcBorders>
              <w:bottom w:val="single" w:sz="4" w:space="0" w:color="auto"/>
            </w:tcBorders>
          </w:tcPr>
          <w:p w14:paraId="007B3D51" w14:textId="77777777" w:rsidR="009B4055" w:rsidRDefault="009B4055" w:rsidP="009B4055">
            <w:pPr>
              <w:ind w:left="420" w:hangingChars="200" w:hanging="420"/>
            </w:pPr>
            <w:r>
              <w:rPr>
                <w:rFonts w:hint="eastAsia"/>
              </w:rPr>
              <w:t>Ｑ</w:t>
            </w:r>
            <w:r w:rsidR="00DA50EF">
              <w:rPr>
                <w:rFonts w:hint="eastAsia"/>
              </w:rPr>
              <w:t>４</w:t>
            </w:r>
            <w:r>
              <w:rPr>
                <w:rFonts w:hint="eastAsia"/>
              </w:rPr>
              <w:t xml:space="preserve">　パワーハラスメントという言葉を知っていますか。</w:t>
            </w:r>
          </w:p>
          <w:p w14:paraId="12EC04A0" w14:textId="77777777" w:rsidR="009B4055" w:rsidRDefault="00DA50EF" w:rsidP="009B4055">
            <w:pPr>
              <w:ind w:left="420" w:hangingChars="200" w:hanging="420"/>
            </w:pPr>
            <w:r>
              <w:rPr>
                <w:rFonts w:hint="eastAsia"/>
              </w:rPr>
              <w:t xml:space="preserve">　　　</w:t>
            </w:r>
            <w:r w:rsidR="00766785">
              <w:rPr>
                <w:rFonts w:hint="eastAsia"/>
              </w:rPr>
              <w:t>・</w:t>
            </w:r>
            <w:r>
              <w:rPr>
                <w:rFonts w:hint="eastAsia"/>
              </w:rPr>
              <w:t>言葉も内容も</w:t>
            </w:r>
            <w:r w:rsidR="009B4055">
              <w:rPr>
                <w:rFonts w:hint="eastAsia"/>
              </w:rPr>
              <w:t>知っている</w:t>
            </w:r>
          </w:p>
          <w:p w14:paraId="037A2A73" w14:textId="77777777" w:rsidR="009B4055" w:rsidRDefault="00766785" w:rsidP="009B4055">
            <w:pPr>
              <w:ind w:left="420" w:hangingChars="200" w:hanging="420"/>
            </w:pPr>
            <w:r>
              <w:rPr>
                <w:rFonts w:hint="eastAsia"/>
              </w:rPr>
              <w:t xml:space="preserve">　　　・</w:t>
            </w:r>
            <w:r w:rsidR="009B4055">
              <w:rPr>
                <w:rFonts w:hint="eastAsia"/>
              </w:rPr>
              <w:t>言葉は知っているが、内容はよくわからない</w:t>
            </w:r>
          </w:p>
          <w:p w14:paraId="00BB1EDD" w14:textId="77777777" w:rsidR="009B4055" w:rsidRPr="00F001F7" w:rsidRDefault="00766785" w:rsidP="009B4055">
            <w:pPr>
              <w:ind w:left="420" w:hangingChars="200" w:hanging="420"/>
            </w:pPr>
            <w:r>
              <w:rPr>
                <w:rFonts w:hint="eastAsia"/>
              </w:rPr>
              <w:t xml:space="preserve">　　　・</w:t>
            </w:r>
            <w:r w:rsidR="009B4055">
              <w:rPr>
                <w:rFonts w:hint="eastAsia"/>
              </w:rPr>
              <w:t>知らない</w:t>
            </w:r>
          </w:p>
        </w:tc>
      </w:tr>
      <w:tr w:rsidR="009B4055" w14:paraId="0469E9E8" w14:textId="77777777" w:rsidTr="00C37AD0">
        <w:trPr>
          <w:trHeight w:val="1534"/>
        </w:trPr>
        <w:tc>
          <w:tcPr>
            <w:tcW w:w="9585" w:type="dxa"/>
            <w:gridSpan w:val="2"/>
          </w:tcPr>
          <w:p w14:paraId="6023A9C0" w14:textId="77777777" w:rsidR="009B4055" w:rsidRPr="00C24BAC" w:rsidRDefault="009B4055" w:rsidP="009B4055">
            <w:pPr>
              <w:ind w:left="420" w:hangingChars="200" w:hanging="420"/>
            </w:pPr>
            <w:r>
              <w:rPr>
                <w:rFonts w:hint="eastAsia"/>
              </w:rPr>
              <w:t>Ｑ</w:t>
            </w:r>
            <w:r w:rsidR="00766785">
              <w:rPr>
                <w:rFonts w:hint="eastAsia"/>
              </w:rPr>
              <w:t>５</w:t>
            </w:r>
            <w:r>
              <w:rPr>
                <w:rFonts w:hint="eastAsia"/>
              </w:rPr>
              <w:t xml:space="preserve">　</w:t>
            </w:r>
            <w:r w:rsidR="00D03CBB">
              <w:rPr>
                <w:rFonts w:hint="eastAsia"/>
              </w:rPr>
              <w:t>最近</w:t>
            </w:r>
            <w:r w:rsidR="008F6487">
              <w:rPr>
                <w:rFonts w:hint="eastAsia"/>
              </w:rPr>
              <w:t>１</w:t>
            </w:r>
            <w:r w:rsidR="00D03CBB">
              <w:rPr>
                <w:rFonts w:hint="eastAsia"/>
              </w:rPr>
              <w:t>年間において、社内で</w:t>
            </w:r>
            <w:r>
              <w:rPr>
                <w:rFonts w:hint="eastAsia"/>
              </w:rPr>
              <w:t>次のような言動・行為</w:t>
            </w:r>
            <w:r w:rsidR="00D03CBB">
              <w:rPr>
                <w:rFonts w:hint="eastAsia"/>
              </w:rPr>
              <w:t>がありましたか。</w:t>
            </w:r>
          </w:p>
          <w:p w14:paraId="53341B97" w14:textId="77777777" w:rsidR="00176102" w:rsidRPr="00020ACE" w:rsidRDefault="009B4055" w:rsidP="009B4055">
            <w:pPr>
              <w:ind w:left="420" w:hangingChars="200" w:hanging="420"/>
              <w:rPr>
                <w:color w:val="000000" w:themeColor="text1"/>
              </w:rPr>
            </w:pPr>
            <w:r>
              <w:rPr>
                <w:rFonts w:hint="eastAsia"/>
              </w:rPr>
              <w:t xml:space="preserve">　　　①</w:t>
            </w:r>
            <w:r w:rsidR="00176102">
              <w:rPr>
                <w:rFonts w:hint="eastAsia"/>
              </w:rPr>
              <w:t>身体</w:t>
            </w:r>
            <w:r w:rsidR="00176102" w:rsidRPr="00020ACE">
              <w:rPr>
                <w:rFonts w:hint="eastAsia"/>
                <w:color w:val="000000" w:themeColor="text1"/>
              </w:rPr>
              <w:t>を小突</w:t>
            </w:r>
            <w:r w:rsidR="00020ACE" w:rsidRPr="00020ACE">
              <w:rPr>
                <w:rFonts w:hint="eastAsia"/>
                <w:color w:val="000000" w:themeColor="text1"/>
              </w:rPr>
              <w:t>く</w:t>
            </w:r>
            <w:r w:rsidR="00176102" w:rsidRPr="00020ACE">
              <w:rPr>
                <w:rFonts w:hint="eastAsia"/>
                <w:color w:val="000000" w:themeColor="text1"/>
              </w:rPr>
              <w:t>、ものを投げつけ</w:t>
            </w:r>
            <w:r w:rsidR="00020ACE" w:rsidRPr="00020ACE">
              <w:rPr>
                <w:rFonts w:hint="eastAsia"/>
                <w:color w:val="000000" w:themeColor="text1"/>
              </w:rPr>
              <w:t>る</w:t>
            </w:r>
          </w:p>
          <w:p w14:paraId="11135ED4" w14:textId="77777777" w:rsidR="00176102" w:rsidRPr="00020ACE" w:rsidRDefault="00176102" w:rsidP="009B4055">
            <w:pPr>
              <w:ind w:left="420" w:hangingChars="200" w:hanging="420"/>
              <w:rPr>
                <w:color w:val="000000" w:themeColor="text1"/>
              </w:rPr>
            </w:pPr>
            <w:r w:rsidRPr="00020ACE">
              <w:rPr>
                <w:rFonts w:hint="eastAsia"/>
                <w:color w:val="000000" w:themeColor="text1"/>
              </w:rPr>
              <w:t xml:space="preserve">　　　　・</w:t>
            </w:r>
            <w:r w:rsidR="00543D7F" w:rsidRPr="00020ACE">
              <w:rPr>
                <w:rFonts w:hint="eastAsia"/>
                <w:color w:val="000000" w:themeColor="text1"/>
              </w:rPr>
              <w:t>された</w:t>
            </w:r>
            <w:r w:rsidRPr="00020ACE">
              <w:rPr>
                <w:rFonts w:hint="eastAsia"/>
                <w:color w:val="000000" w:themeColor="text1"/>
              </w:rPr>
              <w:t>ことがある　・したことがある　・見聞きしたことがある　・ない</w:t>
            </w:r>
          </w:p>
          <w:p w14:paraId="2F299EDE" w14:textId="77777777" w:rsidR="009B4055" w:rsidRPr="00020ACE" w:rsidRDefault="00176102" w:rsidP="00176102">
            <w:pPr>
              <w:ind w:leftChars="200" w:left="420" w:firstLineChars="100" w:firstLine="210"/>
              <w:rPr>
                <w:color w:val="000000" w:themeColor="text1"/>
              </w:rPr>
            </w:pPr>
            <w:r w:rsidRPr="00020ACE">
              <w:rPr>
                <w:rFonts w:hint="eastAsia"/>
                <w:color w:val="000000" w:themeColor="text1"/>
              </w:rPr>
              <w:t>②</w:t>
            </w:r>
            <w:r w:rsidR="00983EFD" w:rsidRPr="00020ACE">
              <w:rPr>
                <w:rFonts w:hint="eastAsia"/>
                <w:color w:val="000000" w:themeColor="text1"/>
              </w:rPr>
              <w:t>人前で</w:t>
            </w:r>
            <w:r w:rsidR="00020ACE" w:rsidRPr="00020ACE">
              <w:rPr>
                <w:rFonts w:hint="eastAsia"/>
                <w:color w:val="000000" w:themeColor="text1"/>
              </w:rPr>
              <w:t>の</w:t>
            </w:r>
            <w:r w:rsidR="00983EFD" w:rsidRPr="00020ACE">
              <w:rPr>
                <w:rFonts w:hint="eastAsia"/>
                <w:color w:val="000000" w:themeColor="text1"/>
              </w:rPr>
              <w:t>感情的</w:t>
            </w:r>
            <w:r w:rsidR="00020ACE" w:rsidRPr="00020ACE">
              <w:rPr>
                <w:rFonts w:hint="eastAsia"/>
                <w:color w:val="000000" w:themeColor="text1"/>
              </w:rPr>
              <w:t>な</w:t>
            </w:r>
            <w:r w:rsidR="009B4055" w:rsidRPr="00020ACE">
              <w:rPr>
                <w:rFonts w:hint="eastAsia"/>
                <w:color w:val="000000" w:themeColor="text1"/>
              </w:rPr>
              <w:t>叱責</w:t>
            </w:r>
          </w:p>
          <w:p w14:paraId="6AC078CC" w14:textId="77777777" w:rsidR="009B4055" w:rsidRDefault="009B4055" w:rsidP="009B4055">
            <w:pPr>
              <w:ind w:left="420" w:hangingChars="200" w:hanging="420"/>
            </w:pPr>
            <w:r w:rsidRPr="00020ACE">
              <w:rPr>
                <w:rFonts w:hint="eastAsia"/>
                <w:color w:val="000000" w:themeColor="text1"/>
              </w:rPr>
              <w:t xml:space="preserve">　　　　・</w:t>
            </w:r>
            <w:r w:rsidR="00543D7F" w:rsidRPr="00020ACE">
              <w:rPr>
                <w:rFonts w:hint="eastAsia"/>
                <w:color w:val="000000" w:themeColor="text1"/>
              </w:rPr>
              <w:t>された</w:t>
            </w:r>
            <w:r w:rsidRPr="00020ACE">
              <w:rPr>
                <w:rFonts w:hint="eastAsia"/>
                <w:color w:val="000000" w:themeColor="text1"/>
              </w:rPr>
              <w:t>ことがある　・したことがある　・見聞きした</w:t>
            </w:r>
            <w:r>
              <w:rPr>
                <w:rFonts w:hint="eastAsia"/>
              </w:rPr>
              <w:t>ことがある　・ない</w:t>
            </w:r>
          </w:p>
          <w:p w14:paraId="74E71541" w14:textId="77777777" w:rsidR="009B4055" w:rsidRDefault="009B4055" w:rsidP="009B4055">
            <w:pPr>
              <w:ind w:left="420" w:hangingChars="200" w:hanging="420"/>
            </w:pPr>
            <w:r>
              <w:rPr>
                <w:rFonts w:hint="eastAsia"/>
              </w:rPr>
              <w:t xml:space="preserve">　　　</w:t>
            </w:r>
            <w:r w:rsidR="00983EFD">
              <w:rPr>
                <w:rFonts w:hint="eastAsia"/>
              </w:rPr>
              <w:t>③</w:t>
            </w:r>
            <w:r>
              <w:rPr>
                <w:rFonts w:hint="eastAsia"/>
              </w:rPr>
              <w:t>人格否定や差別的な言葉による叱責</w:t>
            </w:r>
          </w:p>
          <w:p w14:paraId="60275513" w14:textId="77777777" w:rsidR="009B4055" w:rsidRDefault="009B4055" w:rsidP="009B4055">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5FF79A7C" w14:textId="77777777" w:rsidR="009B4055" w:rsidRDefault="009B4055" w:rsidP="009B4055">
            <w:r>
              <w:rPr>
                <w:rFonts w:hint="eastAsia"/>
              </w:rPr>
              <w:t xml:space="preserve">　　　</w:t>
            </w:r>
            <w:r w:rsidR="00983EFD">
              <w:rPr>
                <w:rFonts w:hint="eastAsia"/>
              </w:rPr>
              <w:t>④</w:t>
            </w:r>
            <w:r>
              <w:rPr>
                <w:rFonts w:hint="eastAsia"/>
              </w:rPr>
              <w:t>性格や容貌</w:t>
            </w:r>
            <w:r w:rsidR="00983EFD">
              <w:rPr>
                <w:rFonts w:hint="eastAsia"/>
              </w:rPr>
              <w:t>など</w:t>
            </w:r>
            <w:r>
              <w:rPr>
                <w:rFonts w:hint="eastAsia"/>
              </w:rPr>
              <w:t>へのからかいや非難</w:t>
            </w:r>
          </w:p>
          <w:p w14:paraId="38EE660F" w14:textId="77777777" w:rsidR="009B4055" w:rsidRDefault="009B4055" w:rsidP="009B4055">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2CCE0D37" w14:textId="77777777" w:rsidR="009B4055" w:rsidRDefault="009B4055" w:rsidP="009B4055">
            <w:r>
              <w:rPr>
                <w:rFonts w:hint="eastAsia"/>
              </w:rPr>
              <w:t xml:space="preserve">　　　</w:t>
            </w:r>
            <w:r w:rsidR="00983EFD">
              <w:rPr>
                <w:rFonts w:hint="eastAsia"/>
              </w:rPr>
              <w:t>⑤悪質な</w:t>
            </w:r>
            <w:r>
              <w:rPr>
                <w:rFonts w:hint="eastAsia"/>
              </w:rPr>
              <w:t>悪口や陰口</w:t>
            </w:r>
          </w:p>
          <w:p w14:paraId="77DDC08F" w14:textId="77777777" w:rsidR="009B4055" w:rsidRDefault="009B4055" w:rsidP="009B4055">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11311607" w14:textId="77777777" w:rsidR="00983EFD" w:rsidRDefault="009B4055" w:rsidP="00983EFD">
            <w:pPr>
              <w:ind w:left="420" w:hangingChars="200" w:hanging="420"/>
            </w:pPr>
            <w:r>
              <w:rPr>
                <w:rFonts w:hint="eastAsia"/>
              </w:rPr>
              <w:t xml:space="preserve">　　　</w:t>
            </w:r>
            <w:r w:rsidR="00983EFD">
              <w:rPr>
                <w:rFonts w:hint="eastAsia"/>
              </w:rPr>
              <w:t>⑥挨拶や話しかけを無視</w:t>
            </w:r>
          </w:p>
          <w:p w14:paraId="2326C98F" w14:textId="77777777" w:rsidR="00983EFD" w:rsidRDefault="00983EFD" w:rsidP="00983EFD">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220F4393" w14:textId="77777777" w:rsidR="00983EFD" w:rsidRDefault="00983EFD" w:rsidP="00983EFD">
            <w:pPr>
              <w:ind w:left="420" w:hangingChars="200" w:hanging="420"/>
            </w:pPr>
            <w:r>
              <w:rPr>
                <w:rFonts w:hint="eastAsia"/>
              </w:rPr>
              <w:t xml:space="preserve">　　　⑦必要な情報を与え</w:t>
            </w:r>
            <w:r w:rsidR="00020ACE">
              <w:rPr>
                <w:rFonts w:hint="eastAsia"/>
              </w:rPr>
              <w:t>ない</w:t>
            </w:r>
            <w:r>
              <w:rPr>
                <w:rFonts w:hint="eastAsia"/>
              </w:rPr>
              <w:t>、会議</w:t>
            </w:r>
            <w:r w:rsidR="003134D4">
              <w:rPr>
                <w:rFonts w:hint="eastAsia"/>
              </w:rPr>
              <w:t>から外</w:t>
            </w:r>
            <w:r w:rsidR="00020ACE">
              <w:rPr>
                <w:rFonts w:hint="eastAsia"/>
              </w:rPr>
              <w:t>す</w:t>
            </w:r>
            <w:r>
              <w:rPr>
                <w:rFonts w:hint="eastAsia"/>
              </w:rPr>
              <w:t xml:space="preserve">　</w:t>
            </w:r>
          </w:p>
          <w:p w14:paraId="3EA022F6" w14:textId="77777777" w:rsidR="00983EFD" w:rsidRDefault="00983EFD" w:rsidP="00983EFD">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206A18ED" w14:textId="77777777" w:rsidR="009B4055" w:rsidRDefault="003134D4" w:rsidP="009B4055">
            <w:r>
              <w:rPr>
                <w:rFonts w:hint="eastAsia"/>
              </w:rPr>
              <w:t xml:space="preserve">　　　⑧</w:t>
            </w:r>
            <w:r w:rsidR="00020ACE">
              <w:rPr>
                <w:rFonts w:hint="eastAsia"/>
              </w:rPr>
              <w:t>休暇取得の拒否</w:t>
            </w:r>
            <w:r>
              <w:rPr>
                <w:rFonts w:hint="eastAsia"/>
              </w:rPr>
              <w:t>、</w:t>
            </w:r>
            <w:r w:rsidR="009B4055">
              <w:rPr>
                <w:rFonts w:hint="eastAsia"/>
              </w:rPr>
              <w:t>残業・休日出勤</w:t>
            </w:r>
            <w:r w:rsidR="00020ACE">
              <w:rPr>
                <w:rFonts w:hint="eastAsia"/>
              </w:rPr>
              <w:t>の</w:t>
            </w:r>
            <w:r w:rsidR="009B4055">
              <w:rPr>
                <w:rFonts w:hint="eastAsia"/>
              </w:rPr>
              <w:t>強制</w:t>
            </w:r>
          </w:p>
          <w:p w14:paraId="214B029B" w14:textId="77777777" w:rsidR="009B4055" w:rsidRDefault="009B4055" w:rsidP="009B4055">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55AFCB39" w14:textId="77777777" w:rsidR="009B4055" w:rsidRDefault="009B4055" w:rsidP="009B4055">
            <w:r>
              <w:rPr>
                <w:rFonts w:hint="eastAsia"/>
              </w:rPr>
              <w:t xml:space="preserve">　　　</w:t>
            </w:r>
            <w:r w:rsidR="003134D4">
              <w:rPr>
                <w:rFonts w:hint="eastAsia"/>
              </w:rPr>
              <w:t>⑨</w:t>
            </w:r>
            <w:r>
              <w:rPr>
                <w:rFonts w:hint="eastAsia"/>
              </w:rPr>
              <w:t>一方的</w:t>
            </w:r>
            <w:r w:rsidR="00020ACE">
              <w:rPr>
                <w:rFonts w:hint="eastAsia"/>
              </w:rPr>
              <w:t>で</w:t>
            </w:r>
            <w:r w:rsidR="003134D4">
              <w:rPr>
                <w:rFonts w:hint="eastAsia"/>
              </w:rPr>
              <w:t>遂行不可能な</w:t>
            </w:r>
            <w:r w:rsidR="00020ACE">
              <w:rPr>
                <w:rFonts w:hint="eastAsia"/>
              </w:rPr>
              <w:t>業務</w:t>
            </w:r>
            <w:r>
              <w:rPr>
                <w:rFonts w:hint="eastAsia"/>
              </w:rPr>
              <w:t>指示</w:t>
            </w:r>
            <w:r w:rsidR="003134D4">
              <w:rPr>
                <w:rFonts w:hint="eastAsia"/>
              </w:rPr>
              <w:t>・</w:t>
            </w:r>
            <w:r>
              <w:rPr>
                <w:rFonts w:hint="eastAsia"/>
              </w:rPr>
              <w:t>命令</w:t>
            </w:r>
          </w:p>
          <w:p w14:paraId="54143E85" w14:textId="77777777" w:rsidR="009B4055" w:rsidRDefault="009B4055" w:rsidP="009B4055">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27AF54FA" w14:textId="77777777" w:rsidR="009B4055" w:rsidRPr="00FC2B95" w:rsidRDefault="009B4055" w:rsidP="003134D4">
            <w:pPr>
              <w:ind w:left="420" w:hangingChars="200" w:hanging="420"/>
            </w:pPr>
            <w:r>
              <w:rPr>
                <w:rFonts w:hint="eastAsia"/>
              </w:rPr>
              <w:t xml:space="preserve">　　　</w:t>
            </w:r>
            <w:r w:rsidR="003134D4">
              <w:rPr>
                <w:rFonts w:hint="eastAsia"/>
              </w:rPr>
              <w:t>⑩</w:t>
            </w:r>
            <w:r>
              <w:rPr>
                <w:rFonts w:hint="eastAsia"/>
              </w:rPr>
              <w:t>必要以上の仕事への監視・関与</w:t>
            </w:r>
          </w:p>
          <w:p w14:paraId="0C5BBA70" w14:textId="77777777" w:rsidR="009B4055" w:rsidRDefault="009B4055" w:rsidP="009B4055">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360C1655" w14:textId="77777777" w:rsidR="00020ACE" w:rsidRDefault="009B4055" w:rsidP="00020ACE">
            <w:r>
              <w:rPr>
                <w:rFonts w:hint="eastAsia"/>
              </w:rPr>
              <w:t xml:space="preserve">　　　</w:t>
            </w:r>
            <w:r w:rsidR="003134D4">
              <w:rPr>
                <w:rFonts w:hint="eastAsia"/>
              </w:rPr>
              <w:t>⑪</w:t>
            </w:r>
            <w:r w:rsidR="007B32FA">
              <w:rPr>
                <w:rFonts w:hint="eastAsia"/>
              </w:rPr>
              <w:t>能力や経験に</w:t>
            </w:r>
            <w:r w:rsidR="00B13260">
              <w:rPr>
                <w:rFonts w:hint="eastAsia"/>
              </w:rPr>
              <w:t>見</w:t>
            </w:r>
            <w:r w:rsidR="007B32FA">
              <w:rPr>
                <w:rFonts w:hint="eastAsia"/>
              </w:rPr>
              <w:t>合</w:t>
            </w:r>
            <w:r w:rsidR="00020ACE">
              <w:rPr>
                <w:rFonts w:hint="eastAsia"/>
              </w:rPr>
              <w:t>わない</w:t>
            </w:r>
            <w:r w:rsidR="007B32FA">
              <w:rPr>
                <w:rFonts w:hint="eastAsia"/>
              </w:rPr>
              <w:t>仕事</w:t>
            </w:r>
            <w:r w:rsidR="00020ACE">
              <w:rPr>
                <w:rFonts w:hint="eastAsia"/>
              </w:rPr>
              <w:t>の</w:t>
            </w:r>
            <w:r w:rsidR="007B32FA">
              <w:rPr>
                <w:rFonts w:hint="eastAsia"/>
              </w:rPr>
              <w:t>常時強制</w:t>
            </w:r>
          </w:p>
          <w:p w14:paraId="08C184D6" w14:textId="77777777" w:rsidR="009B4055" w:rsidRDefault="009B4055" w:rsidP="00020ACE">
            <w:pPr>
              <w:ind w:firstLineChars="400" w:firstLine="840"/>
            </w:pPr>
            <w:r>
              <w:rPr>
                <w:rFonts w:hint="eastAsia"/>
              </w:rPr>
              <w:t>・</w:t>
            </w:r>
            <w:r w:rsidR="00543D7F">
              <w:rPr>
                <w:rFonts w:hint="eastAsia"/>
              </w:rPr>
              <w:t>された</w:t>
            </w:r>
            <w:r>
              <w:rPr>
                <w:rFonts w:hint="eastAsia"/>
              </w:rPr>
              <w:t>ことがある　・したことがある　・見聞きしたことがある　・ない</w:t>
            </w:r>
          </w:p>
          <w:p w14:paraId="0311C3F0" w14:textId="77777777" w:rsidR="009B4055" w:rsidRDefault="009B4055" w:rsidP="007B32FA">
            <w:r>
              <w:rPr>
                <w:rFonts w:hint="eastAsia"/>
              </w:rPr>
              <w:t xml:space="preserve">　　　</w:t>
            </w:r>
            <w:r w:rsidR="007B32FA">
              <w:rPr>
                <w:rFonts w:hint="eastAsia"/>
              </w:rPr>
              <w:t>⑫</w:t>
            </w:r>
            <w:r>
              <w:rPr>
                <w:rFonts w:hint="eastAsia"/>
              </w:rPr>
              <w:t>私生活について</w:t>
            </w:r>
            <w:r w:rsidR="00020ACE">
              <w:rPr>
                <w:rFonts w:hint="eastAsia"/>
              </w:rPr>
              <w:t>の</w:t>
            </w:r>
            <w:r>
              <w:rPr>
                <w:rFonts w:hint="eastAsia"/>
              </w:rPr>
              <w:t>過度</w:t>
            </w:r>
            <w:r w:rsidR="00020ACE">
              <w:rPr>
                <w:rFonts w:hint="eastAsia"/>
              </w:rPr>
              <w:t>な</w:t>
            </w:r>
            <w:r>
              <w:rPr>
                <w:rFonts w:hint="eastAsia"/>
              </w:rPr>
              <w:t>介入</w:t>
            </w:r>
          </w:p>
          <w:p w14:paraId="5B967885" w14:textId="77777777" w:rsidR="009B4055" w:rsidRDefault="009B4055" w:rsidP="009B4055">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369A7836" w14:textId="77777777" w:rsidR="009B4055" w:rsidRDefault="009B4055" w:rsidP="009B4055">
            <w:pPr>
              <w:ind w:left="420" w:hangingChars="200" w:hanging="420"/>
            </w:pPr>
            <w:r>
              <w:rPr>
                <w:rFonts w:hint="eastAsia"/>
              </w:rPr>
              <w:t xml:space="preserve">　　　⑬飲み会などへの参加強制</w:t>
            </w:r>
          </w:p>
          <w:p w14:paraId="5F027DB1" w14:textId="77777777" w:rsidR="009B4055" w:rsidRDefault="009B4055" w:rsidP="00543D7F">
            <w:pPr>
              <w:ind w:leftChars="200" w:left="420" w:firstLineChars="200" w:firstLine="420"/>
            </w:pPr>
            <w:r>
              <w:rPr>
                <w:rFonts w:hint="eastAsia"/>
              </w:rPr>
              <w:t>・</w:t>
            </w:r>
            <w:r w:rsidR="00543D7F">
              <w:rPr>
                <w:rFonts w:hint="eastAsia"/>
              </w:rPr>
              <w:t>された</w:t>
            </w:r>
            <w:r>
              <w:rPr>
                <w:rFonts w:hint="eastAsia"/>
              </w:rPr>
              <w:t>ことがある　・したことがある　・見聞きしたことがある　・ない</w:t>
            </w:r>
          </w:p>
          <w:p w14:paraId="7D9CD37A" w14:textId="77777777" w:rsidR="009B4055" w:rsidRPr="00B12F56" w:rsidRDefault="009B4055" w:rsidP="009B4055">
            <w:pPr>
              <w:ind w:leftChars="200" w:left="420" w:firstLineChars="100" w:firstLine="210"/>
            </w:pPr>
            <w:r>
              <w:rPr>
                <w:rFonts w:hint="eastAsia"/>
              </w:rPr>
              <w:t>⑭その他（　　　　　　　　　　　　　　　　　　　　　　　　　　　　　）</w:t>
            </w:r>
          </w:p>
        </w:tc>
      </w:tr>
      <w:tr w:rsidR="009B4055" w14:paraId="6B761A28" w14:textId="77777777" w:rsidTr="00C37AD0">
        <w:trPr>
          <w:trHeight w:val="612"/>
        </w:trPr>
        <w:tc>
          <w:tcPr>
            <w:tcW w:w="9585" w:type="dxa"/>
            <w:gridSpan w:val="2"/>
          </w:tcPr>
          <w:p w14:paraId="6E3F230C" w14:textId="77777777" w:rsidR="009B4055" w:rsidRDefault="009B4055" w:rsidP="009B4055">
            <w:pPr>
              <w:ind w:left="420" w:hangingChars="200" w:hanging="420"/>
            </w:pPr>
            <w:r>
              <w:rPr>
                <w:rFonts w:hint="eastAsia"/>
              </w:rPr>
              <w:lastRenderedPageBreak/>
              <w:t>Ｑ</w:t>
            </w:r>
            <w:r w:rsidR="00766785">
              <w:rPr>
                <w:rFonts w:hint="eastAsia"/>
              </w:rPr>
              <w:t>６</w:t>
            </w:r>
            <w:r w:rsidR="0097110E">
              <w:rPr>
                <w:rFonts w:hint="eastAsia"/>
              </w:rPr>
              <w:t xml:space="preserve">　</w:t>
            </w:r>
            <w:r>
              <w:rPr>
                <w:rFonts w:hint="eastAsia"/>
              </w:rPr>
              <w:t>その行為者は誰ですか。（複数回答可）</w:t>
            </w:r>
          </w:p>
          <w:p w14:paraId="0730854A" w14:textId="77777777" w:rsidR="009B4055" w:rsidRPr="00B12F56" w:rsidRDefault="009B4055" w:rsidP="009B4055">
            <w:pPr>
              <w:ind w:left="420" w:hangingChars="200" w:hanging="420"/>
            </w:pPr>
            <w:r>
              <w:rPr>
                <w:rFonts w:hint="eastAsia"/>
              </w:rPr>
              <w:t xml:space="preserve">　　　・上司　　・先輩　　・同僚　　・部下後輩　　・</w:t>
            </w:r>
            <w:r w:rsidR="00543D7F">
              <w:rPr>
                <w:rFonts w:hint="eastAsia"/>
              </w:rPr>
              <w:t>自分自身　・</w:t>
            </w:r>
            <w:r>
              <w:rPr>
                <w:rFonts w:hint="eastAsia"/>
              </w:rPr>
              <w:t>その他</w:t>
            </w:r>
            <w:r w:rsidR="006B5F8D">
              <w:rPr>
                <w:rFonts w:hint="eastAsia"/>
              </w:rPr>
              <w:t>（</w:t>
            </w:r>
            <w:r>
              <w:rPr>
                <w:rFonts w:hint="eastAsia"/>
              </w:rPr>
              <w:t xml:space="preserve">　　　　　　　）</w:t>
            </w:r>
          </w:p>
        </w:tc>
      </w:tr>
      <w:tr w:rsidR="009B4055" w:rsidRPr="00D03CBB" w14:paraId="11B55F86" w14:textId="77777777" w:rsidTr="00C37AD0">
        <w:trPr>
          <w:trHeight w:val="3664"/>
        </w:trPr>
        <w:tc>
          <w:tcPr>
            <w:tcW w:w="9585" w:type="dxa"/>
            <w:gridSpan w:val="2"/>
            <w:tcBorders>
              <w:bottom w:val="single" w:sz="4" w:space="0" w:color="auto"/>
            </w:tcBorders>
          </w:tcPr>
          <w:p w14:paraId="2CD66C2A" w14:textId="77777777" w:rsidR="009B4055" w:rsidRDefault="009B4055" w:rsidP="009B4055">
            <w:pPr>
              <w:ind w:left="420" w:hangingChars="200" w:hanging="420"/>
            </w:pPr>
            <w:r>
              <w:rPr>
                <w:rFonts w:hint="eastAsia"/>
              </w:rPr>
              <w:t>Ｑ</w:t>
            </w:r>
            <w:r w:rsidR="005121EC">
              <w:rPr>
                <w:rFonts w:hint="eastAsia"/>
              </w:rPr>
              <w:t>７</w:t>
            </w:r>
            <w:r w:rsidR="007B32FA">
              <w:rPr>
                <w:rFonts w:hint="eastAsia"/>
              </w:rPr>
              <w:t xml:space="preserve">　Ｑ５のような言動や行為を</w:t>
            </w:r>
            <w:r>
              <w:rPr>
                <w:rFonts w:hint="eastAsia"/>
              </w:rPr>
              <w:t>受けたことがあると回答した方へ</w:t>
            </w:r>
          </w:p>
          <w:p w14:paraId="39005602" w14:textId="77777777" w:rsidR="009B4055" w:rsidRPr="00292DE8" w:rsidRDefault="009B4055" w:rsidP="006B5F8D">
            <w:pPr>
              <w:pStyle w:val="a7"/>
              <w:numPr>
                <w:ilvl w:val="0"/>
                <w:numId w:val="23"/>
              </w:numPr>
              <w:ind w:leftChars="0"/>
              <w:rPr>
                <w:rFonts w:asciiTheme="minorEastAsia" w:eastAsiaTheme="minorEastAsia" w:hAnsiTheme="minorEastAsia"/>
                <w:sz w:val="21"/>
                <w:szCs w:val="21"/>
              </w:rPr>
            </w:pPr>
            <w:r w:rsidRPr="00292DE8">
              <w:rPr>
                <w:rFonts w:asciiTheme="minorEastAsia" w:eastAsiaTheme="minorEastAsia" w:hAnsiTheme="minorEastAsia" w:hint="eastAsia"/>
                <w:sz w:val="21"/>
                <w:szCs w:val="21"/>
              </w:rPr>
              <w:t>そのときどのような対応をしましたか</w:t>
            </w:r>
            <w:r w:rsidR="00D03CBB" w:rsidRPr="00292DE8">
              <w:rPr>
                <w:rFonts w:asciiTheme="minorEastAsia" w:eastAsiaTheme="minorEastAsia" w:hAnsiTheme="minorEastAsia" w:hint="eastAsia"/>
                <w:sz w:val="21"/>
                <w:szCs w:val="21"/>
              </w:rPr>
              <w:t>。</w:t>
            </w:r>
            <w:r w:rsidRPr="00292DE8">
              <w:rPr>
                <w:rFonts w:asciiTheme="minorEastAsia" w:eastAsiaTheme="minorEastAsia" w:hAnsiTheme="minorEastAsia" w:hint="eastAsia"/>
                <w:sz w:val="21"/>
                <w:szCs w:val="21"/>
              </w:rPr>
              <w:t>（複数回答可）</w:t>
            </w:r>
          </w:p>
          <w:p w14:paraId="5CF060E5" w14:textId="77777777" w:rsidR="006B5F8D" w:rsidRDefault="009B4055" w:rsidP="006B5F8D">
            <w:pPr>
              <w:ind w:left="420" w:hangingChars="200" w:hanging="420"/>
            </w:pPr>
            <w:r>
              <w:rPr>
                <w:rFonts w:hint="eastAsia"/>
              </w:rPr>
              <w:t xml:space="preserve">　　　・行為者に抗議した　</w:t>
            </w:r>
            <w:r w:rsidR="006B5F8D">
              <w:rPr>
                <w:rFonts w:hint="eastAsia"/>
              </w:rPr>
              <w:t xml:space="preserve">　　　　　　　　　・</w:t>
            </w:r>
            <w:r>
              <w:rPr>
                <w:rFonts w:hint="eastAsia"/>
              </w:rPr>
              <w:t>上司、先輩、同僚に相談した</w:t>
            </w:r>
          </w:p>
          <w:p w14:paraId="0CC206B0" w14:textId="77777777" w:rsidR="006B5F8D" w:rsidRDefault="0070469D" w:rsidP="006B5F8D">
            <w:pPr>
              <w:ind w:left="420" w:hangingChars="200" w:hanging="420"/>
            </w:pPr>
            <w:r>
              <w:rPr>
                <w:rFonts w:hint="eastAsia"/>
              </w:rPr>
              <w:t xml:space="preserve">　　　</w:t>
            </w:r>
            <w:r w:rsidR="009B4055">
              <w:rPr>
                <w:rFonts w:hint="eastAsia"/>
              </w:rPr>
              <w:t>・人事部等の社内の担当部署に相談した　・しばらく会社を休んだ</w:t>
            </w:r>
          </w:p>
          <w:p w14:paraId="0A874B15" w14:textId="77777777" w:rsidR="0070469D" w:rsidRDefault="0070469D" w:rsidP="006B5F8D">
            <w:pPr>
              <w:ind w:left="420" w:hangingChars="200" w:hanging="420"/>
            </w:pPr>
            <w:r>
              <w:rPr>
                <w:rFonts w:hint="eastAsia"/>
              </w:rPr>
              <w:t xml:space="preserve">　　　</w:t>
            </w:r>
            <w:r w:rsidR="005E2B2C">
              <w:rPr>
                <w:rFonts w:hint="eastAsia"/>
              </w:rPr>
              <w:t>・何もしなかった</w:t>
            </w:r>
          </w:p>
          <w:p w14:paraId="03582080" w14:textId="77777777" w:rsidR="009B4055" w:rsidRDefault="009B4055" w:rsidP="0070469D">
            <w:pPr>
              <w:ind w:leftChars="200" w:left="420" w:firstLineChars="100" w:firstLine="210"/>
            </w:pPr>
            <w:r>
              <w:rPr>
                <w:rFonts w:hint="eastAsia"/>
              </w:rPr>
              <w:t>・その他（　　　　　　　　　　　　　　　　　　　　）</w:t>
            </w:r>
          </w:p>
          <w:p w14:paraId="66E386FE" w14:textId="77777777" w:rsidR="007B32FA" w:rsidRDefault="007B32FA" w:rsidP="009B4055">
            <w:pPr>
              <w:ind w:left="420" w:hangingChars="200" w:hanging="420"/>
            </w:pPr>
            <w:r>
              <w:rPr>
                <w:rFonts w:hint="eastAsia"/>
              </w:rPr>
              <w:t xml:space="preserve">　　②そのとき、会社にどのような対応をしてほしいと思いましたか</w:t>
            </w:r>
            <w:r w:rsidR="00D03CBB">
              <w:rPr>
                <w:rFonts w:hint="eastAsia"/>
              </w:rPr>
              <w:t>。</w:t>
            </w:r>
            <w:r>
              <w:rPr>
                <w:rFonts w:hint="eastAsia"/>
              </w:rPr>
              <w:t>（複数回答可）</w:t>
            </w:r>
          </w:p>
          <w:p w14:paraId="41BEBCD4" w14:textId="77777777" w:rsidR="007B32FA" w:rsidRDefault="007B32FA" w:rsidP="009B4055">
            <w:pPr>
              <w:ind w:left="420" w:hangingChars="200" w:hanging="420"/>
            </w:pPr>
            <w:r>
              <w:rPr>
                <w:rFonts w:hint="eastAsia"/>
              </w:rPr>
              <w:t xml:space="preserve">　　　・</w:t>
            </w:r>
            <w:r w:rsidR="00543D7F">
              <w:rPr>
                <w:rFonts w:hint="eastAsia"/>
              </w:rPr>
              <w:t>行為者</w:t>
            </w:r>
            <w:r>
              <w:rPr>
                <w:rFonts w:hint="eastAsia"/>
              </w:rPr>
              <w:t>を処分して欲しい　　　　・行為者を配置転換して欲しい</w:t>
            </w:r>
          </w:p>
          <w:p w14:paraId="4D5EE2D6" w14:textId="77777777" w:rsidR="00543D7F" w:rsidRDefault="007B32FA" w:rsidP="00543D7F">
            <w:pPr>
              <w:ind w:left="420" w:hangingChars="200" w:hanging="420"/>
            </w:pPr>
            <w:r>
              <w:rPr>
                <w:rFonts w:hint="eastAsia"/>
              </w:rPr>
              <w:t xml:space="preserve">　　　・自分を配置転換して欲しい　　　・会社には知らせたくない　</w:t>
            </w:r>
          </w:p>
          <w:p w14:paraId="4C311311" w14:textId="77777777" w:rsidR="009B4055" w:rsidRDefault="007B32FA" w:rsidP="00543D7F">
            <w:pPr>
              <w:ind w:leftChars="200" w:left="420" w:firstLineChars="100" w:firstLine="210"/>
            </w:pPr>
            <w:r>
              <w:rPr>
                <w:rFonts w:hint="eastAsia"/>
              </w:rPr>
              <w:t>・その他（　　　　　　　　　　　　　　　　　　　　　　　　　　　　　　）</w:t>
            </w:r>
          </w:p>
        </w:tc>
      </w:tr>
      <w:tr w:rsidR="009B4055" w14:paraId="3C57B5E5" w14:textId="77777777" w:rsidTr="00C37AD0">
        <w:trPr>
          <w:trHeight w:val="2650"/>
        </w:trPr>
        <w:tc>
          <w:tcPr>
            <w:tcW w:w="9585" w:type="dxa"/>
            <w:gridSpan w:val="2"/>
            <w:tcBorders>
              <w:top w:val="nil"/>
              <w:bottom w:val="single" w:sz="4" w:space="0" w:color="auto"/>
            </w:tcBorders>
          </w:tcPr>
          <w:p w14:paraId="761E642E" w14:textId="77777777" w:rsidR="009B4055" w:rsidRDefault="009B4055" w:rsidP="009B4055">
            <w:pPr>
              <w:ind w:left="420" w:hangingChars="200" w:hanging="420"/>
            </w:pPr>
            <w:r>
              <w:rPr>
                <w:rFonts w:hint="eastAsia"/>
              </w:rPr>
              <w:t>Ｑ</w:t>
            </w:r>
            <w:r w:rsidR="005121EC">
              <w:rPr>
                <w:rFonts w:hint="eastAsia"/>
              </w:rPr>
              <w:t>８</w:t>
            </w:r>
            <w:r w:rsidR="007B32FA">
              <w:rPr>
                <w:rFonts w:hint="eastAsia"/>
              </w:rPr>
              <w:t xml:space="preserve">　Ｑ</w:t>
            </w:r>
            <w:r w:rsidR="005121EC">
              <w:rPr>
                <w:rFonts w:hint="eastAsia"/>
              </w:rPr>
              <w:t>７</w:t>
            </w:r>
            <w:r w:rsidR="00543D7F">
              <w:rPr>
                <w:rFonts w:hint="eastAsia"/>
              </w:rPr>
              <w:t>①</w:t>
            </w:r>
            <w:r w:rsidR="007B32FA">
              <w:rPr>
                <w:rFonts w:hint="eastAsia"/>
              </w:rPr>
              <w:t>で</w:t>
            </w:r>
            <w:r>
              <w:rPr>
                <w:rFonts w:hint="eastAsia"/>
              </w:rPr>
              <w:t>何もしなかったと回答した方へ</w:t>
            </w:r>
          </w:p>
          <w:p w14:paraId="06F62403" w14:textId="77777777" w:rsidR="009B4055" w:rsidRDefault="009B4055" w:rsidP="009B4055">
            <w:pPr>
              <w:ind w:left="420" w:hangingChars="200" w:hanging="420"/>
            </w:pPr>
            <w:r>
              <w:rPr>
                <w:rFonts w:hint="eastAsia"/>
              </w:rPr>
              <w:t xml:space="preserve">　　なぜ何もしなかったのですか</w:t>
            </w:r>
            <w:r w:rsidR="00D03CBB">
              <w:rPr>
                <w:rFonts w:hint="eastAsia"/>
              </w:rPr>
              <w:t>。</w:t>
            </w:r>
            <w:r>
              <w:rPr>
                <w:rFonts w:hint="eastAsia"/>
              </w:rPr>
              <w:t>（複数回答可）</w:t>
            </w:r>
          </w:p>
          <w:p w14:paraId="2BD03EC3" w14:textId="77777777" w:rsidR="009B4055" w:rsidRDefault="009B4055" w:rsidP="009B4055">
            <w:pPr>
              <w:ind w:left="420" w:hangingChars="200" w:hanging="420"/>
            </w:pPr>
            <w:r>
              <w:rPr>
                <w:rFonts w:hint="eastAsia"/>
              </w:rPr>
              <w:t xml:space="preserve">　　　・職務上何か不利益を被るのではないかと思った</w:t>
            </w:r>
          </w:p>
          <w:p w14:paraId="6F04971A" w14:textId="77777777" w:rsidR="009B4055" w:rsidRDefault="009B4055" w:rsidP="009B4055">
            <w:pPr>
              <w:ind w:left="420" w:hangingChars="200" w:hanging="420"/>
            </w:pPr>
            <w:r>
              <w:rPr>
                <w:rFonts w:hint="eastAsia"/>
              </w:rPr>
              <w:t xml:space="preserve">　　　・行為者を刺激しては更にエスカレートすると思った</w:t>
            </w:r>
          </w:p>
          <w:p w14:paraId="1E25BF9A" w14:textId="77777777" w:rsidR="00543D7F" w:rsidRDefault="009B4055" w:rsidP="009B4055">
            <w:pPr>
              <w:ind w:left="420" w:hangingChars="200" w:hanging="420"/>
            </w:pPr>
            <w:r>
              <w:rPr>
                <w:rFonts w:hint="eastAsia"/>
              </w:rPr>
              <w:t xml:space="preserve">　　　・何をしても解決しないと思った</w:t>
            </w:r>
            <w:r w:rsidR="0070469D">
              <w:rPr>
                <w:rFonts w:hint="eastAsia"/>
              </w:rPr>
              <w:t xml:space="preserve">　　　　</w:t>
            </w:r>
            <w:r>
              <w:rPr>
                <w:rFonts w:hint="eastAsia"/>
              </w:rPr>
              <w:t xml:space="preserve">　・どこへ相談したら</w:t>
            </w:r>
            <w:r w:rsidR="0011623E">
              <w:rPr>
                <w:rFonts w:hint="eastAsia"/>
              </w:rPr>
              <w:t>よい</w:t>
            </w:r>
            <w:r>
              <w:rPr>
                <w:rFonts w:hint="eastAsia"/>
              </w:rPr>
              <w:t>かわからなかった</w:t>
            </w:r>
          </w:p>
          <w:p w14:paraId="293433DD" w14:textId="77777777" w:rsidR="009B4055" w:rsidRDefault="00543D7F" w:rsidP="0070469D">
            <w:pPr>
              <w:ind w:leftChars="200" w:left="420" w:firstLineChars="100" w:firstLine="210"/>
            </w:pPr>
            <w:r>
              <w:rPr>
                <w:rFonts w:hint="eastAsia"/>
              </w:rPr>
              <w:t>・自分が我慢すれば</w:t>
            </w:r>
            <w:r w:rsidR="0011623E">
              <w:rPr>
                <w:rFonts w:hint="eastAsia"/>
              </w:rPr>
              <w:t>よ</w:t>
            </w:r>
            <w:r>
              <w:rPr>
                <w:rFonts w:hint="eastAsia"/>
              </w:rPr>
              <w:t xml:space="preserve">いと思った　</w:t>
            </w:r>
            <w:r w:rsidR="0070469D">
              <w:rPr>
                <w:rFonts w:hint="eastAsia"/>
              </w:rPr>
              <w:t xml:space="preserve">　　　</w:t>
            </w:r>
            <w:r w:rsidR="009B4055">
              <w:rPr>
                <w:rFonts w:hint="eastAsia"/>
              </w:rPr>
              <w:t xml:space="preserve">　・行動するほどのことではないと思った　</w:t>
            </w:r>
          </w:p>
          <w:p w14:paraId="52B6729C" w14:textId="77777777" w:rsidR="009B4055" w:rsidRPr="00856B2B" w:rsidRDefault="009B4055" w:rsidP="00AD3E7F">
            <w:pPr>
              <w:ind w:leftChars="200" w:left="420"/>
            </w:pPr>
            <w:r>
              <w:rPr>
                <w:rFonts w:hint="eastAsia"/>
              </w:rPr>
              <w:t xml:space="preserve">　・その他（　　　　　　　　　　　　　　　　　　　　　　　　　　　　　　）</w:t>
            </w:r>
          </w:p>
        </w:tc>
      </w:tr>
      <w:tr w:rsidR="009B4055" w14:paraId="1B99CF50" w14:textId="77777777" w:rsidTr="00C37AD0">
        <w:trPr>
          <w:trHeight w:hRule="exact" w:val="2215"/>
        </w:trPr>
        <w:tc>
          <w:tcPr>
            <w:tcW w:w="9585" w:type="dxa"/>
            <w:gridSpan w:val="2"/>
            <w:tcBorders>
              <w:top w:val="single" w:sz="4" w:space="0" w:color="auto"/>
              <w:bottom w:val="single" w:sz="4" w:space="0" w:color="auto"/>
            </w:tcBorders>
          </w:tcPr>
          <w:p w14:paraId="0BE9E943" w14:textId="77777777" w:rsidR="009B4055" w:rsidRDefault="009B4055" w:rsidP="009B4055">
            <w:pPr>
              <w:ind w:left="420" w:hangingChars="200" w:hanging="420"/>
            </w:pPr>
            <w:r>
              <w:rPr>
                <w:rFonts w:hint="eastAsia"/>
              </w:rPr>
              <w:t>Ｑ</w:t>
            </w:r>
            <w:r w:rsidR="005121EC">
              <w:rPr>
                <w:rFonts w:hint="eastAsia"/>
              </w:rPr>
              <w:t>９</w:t>
            </w:r>
            <w:r w:rsidR="0097110E">
              <w:rPr>
                <w:rFonts w:hint="eastAsia"/>
              </w:rPr>
              <w:t xml:space="preserve">　</w:t>
            </w:r>
            <w:r>
              <w:rPr>
                <w:rFonts w:hint="eastAsia"/>
              </w:rPr>
              <w:t>パワーハラスメント防止のために会社が</w:t>
            </w:r>
            <w:r w:rsidR="00D03CBB">
              <w:rPr>
                <w:rFonts w:hint="eastAsia"/>
              </w:rPr>
              <w:t>取るべき措置について（複数回答可）</w:t>
            </w:r>
          </w:p>
          <w:p w14:paraId="27A6655D" w14:textId="77777777" w:rsidR="009B4055" w:rsidRDefault="009B4055" w:rsidP="009B4055">
            <w:pPr>
              <w:ind w:left="420" w:hangingChars="200" w:hanging="420"/>
            </w:pPr>
            <w:r>
              <w:rPr>
                <w:rFonts w:hint="eastAsia"/>
              </w:rPr>
              <w:t xml:space="preserve">　　</w:t>
            </w:r>
            <w:r w:rsidR="0070469D">
              <w:rPr>
                <w:rFonts w:hint="eastAsia"/>
              </w:rPr>
              <w:t>・</w:t>
            </w:r>
            <w:r>
              <w:rPr>
                <w:rFonts w:hint="eastAsia"/>
              </w:rPr>
              <w:t>企業トップや幹部の意識改革</w:t>
            </w:r>
            <w:r w:rsidR="0070469D">
              <w:rPr>
                <w:rFonts w:hint="eastAsia"/>
              </w:rPr>
              <w:t xml:space="preserve">　　　　　・</w:t>
            </w:r>
            <w:r w:rsidR="007C204F">
              <w:rPr>
                <w:rFonts w:hint="eastAsia"/>
              </w:rPr>
              <w:t>管理職</w:t>
            </w:r>
            <w:r>
              <w:rPr>
                <w:rFonts w:hint="eastAsia"/>
              </w:rPr>
              <w:t>の意識啓発研修</w:t>
            </w:r>
          </w:p>
          <w:p w14:paraId="358B7934" w14:textId="77777777" w:rsidR="009B4055" w:rsidRPr="00D92485" w:rsidRDefault="009B4055" w:rsidP="0070469D">
            <w:pPr>
              <w:ind w:left="420" w:hangingChars="200" w:hanging="420"/>
            </w:pPr>
            <w:r>
              <w:rPr>
                <w:rFonts w:hint="eastAsia"/>
              </w:rPr>
              <w:t xml:space="preserve">　　</w:t>
            </w:r>
            <w:r w:rsidR="0070469D">
              <w:rPr>
                <w:rFonts w:hint="eastAsia"/>
              </w:rPr>
              <w:t>・</w:t>
            </w:r>
            <w:r w:rsidR="007C204F">
              <w:rPr>
                <w:rFonts w:hint="eastAsia"/>
              </w:rPr>
              <w:t>一般社員</w:t>
            </w:r>
            <w:r>
              <w:rPr>
                <w:rFonts w:hint="eastAsia"/>
              </w:rPr>
              <w:t>の意識啓発研修</w:t>
            </w:r>
            <w:r w:rsidR="0070469D">
              <w:rPr>
                <w:rFonts w:hint="eastAsia"/>
              </w:rPr>
              <w:t xml:space="preserve">　　　　　　　・</w:t>
            </w:r>
            <w:r>
              <w:rPr>
                <w:rFonts w:hint="eastAsia"/>
              </w:rPr>
              <w:t>相談・苦情窓口の設置</w:t>
            </w:r>
          </w:p>
          <w:p w14:paraId="42B58041" w14:textId="77777777" w:rsidR="009B4055" w:rsidRDefault="009B4055" w:rsidP="0070469D">
            <w:pPr>
              <w:ind w:leftChars="100" w:left="420" w:hangingChars="100" w:hanging="210"/>
            </w:pPr>
            <w:r>
              <w:rPr>
                <w:rFonts w:hint="eastAsia"/>
              </w:rPr>
              <w:t xml:space="preserve">　</w:t>
            </w:r>
            <w:r w:rsidR="0070469D">
              <w:rPr>
                <w:rFonts w:hint="eastAsia"/>
              </w:rPr>
              <w:t>・</w:t>
            </w:r>
            <w:r>
              <w:rPr>
                <w:rFonts w:hint="eastAsia"/>
              </w:rPr>
              <w:t>就業規則に制裁規定を盛り込む</w:t>
            </w:r>
            <w:r w:rsidR="0070469D">
              <w:rPr>
                <w:rFonts w:hint="eastAsia"/>
              </w:rPr>
              <w:t xml:space="preserve">　　　　・</w:t>
            </w:r>
            <w:r>
              <w:rPr>
                <w:rFonts w:hint="eastAsia"/>
              </w:rPr>
              <w:t>問題発生時の迅速な対応</w:t>
            </w:r>
          </w:p>
          <w:p w14:paraId="48061893" w14:textId="77777777" w:rsidR="009B4055" w:rsidRDefault="009B4055" w:rsidP="009B4055">
            <w:r>
              <w:rPr>
                <w:rFonts w:hint="eastAsia"/>
              </w:rPr>
              <w:t xml:space="preserve">　　</w:t>
            </w:r>
            <w:r w:rsidR="0070469D">
              <w:rPr>
                <w:rFonts w:hint="eastAsia"/>
              </w:rPr>
              <w:t>・</w:t>
            </w:r>
            <w:r>
              <w:rPr>
                <w:rFonts w:hint="eastAsia"/>
              </w:rPr>
              <w:t>適切なコミュニケーションで互いの人格を尊重し支え合えるような職場風土</w:t>
            </w:r>
          </w:p>
          <w:p w14:paraId="2CE9ACE0" w14:textId="77777777" w:rsidR="009B4055" w:rsidRPr="00D92485" w:rsidRDefault="009B4055" w:rsidP="00A525D0">
            <w:r>
              <w:rPr>
                <w:rFonts w:hint="eastAsia"/>
              </w:rPr>
              <w:t xml:space="preserve">　　</w:t>
            </w:r>
            <w:r w:rsidR="0070469D">
              <w:rPr>
                <w:rFonts w:hint="eastAsia"/>
              </w:rPr>
              <w:t>・</w:t>
            </w:r>
            <w:r>
              <w:rPr>
                <w:rFonts w:hint="eastAsia"/>
              </w:rPr>
              <w:t>その他（　　　　　　　　　　　　　　　　　　　　　　　　　　　　　　）</w:t>
            </w:r>
          </w:p>
        </w:tc>
      </w:tr>
      <w:tr w:rsidR="00B52E65" w14:paraId="05077BD4" w14:textId="77777777" w:rsidTr="00C37AD0">
        <w:trPr>
          <w:trHeight w:hRule="exact" w:val="2252"/>
        </w:trPr>
        <w:tc>
          <w:tcPr>
            <w:tcW w:w="9585" w:type="dxa"/>
            <w:gridSpan w:val="2"/>
            <w:tcBorders>
              <w:top w:val="single" w:sz="4" w:space="0" w:color="auto"/>
              <w:bottom w:val="single" w:sz="4" w:space="0" w:color="auto"/>
            </w:tcBorders>
          </w:tcPr>
          <w:p w14:paraId="76B303E7" w14:textId="77777777" w:rsidR="00B52E65" w:rsidRDefault="00B52E65" w:rsidP="009B4055">
            <w:pPr>
              <w:ind w:left="420" w:hangingChars="200" w:hanging="420"/>
            </w:pPr>
            <w:commentRangeStart w:id="1"/>
            <w:r>
              <w:rPr>
                <w:rFonts w:hint="eastAsia"/>
              </w:rPr>
              <w:t>Ｑ</w:t>
            </w:r>
            <w:r w:rsidR="005121EC">
              <w:rPr>
                <w:rFonts w:hint="eastAsia"/>
              </w:rPr>
              <w:t>１０</w:t>
            </w:r>
            <w:r w:rsidR="0097110E">
              <w:rPr>
                <w:rFonts w:hint="eastAsia"/>
              </w:rPr>
              <w:t xml:space="preserve">　</w:t>
            </w:r>
            <w:r w:rsidR="00020ACE">
              <w:rPr>
                <w:rFonts w:hint="eastAsia"/>
              </w:rPr>
              <w:t>パワーハラスメント</w:t>
            </w:r>
            <w:r w:rsidR="008B69BB">
              <w:rPr>
                <w:rFonts w:hint="eastAsia"/>
              </w:rPr>
              <w:t>を受けた場合、</w:t>
            </w:r>
            <w:r>
              <w:rPr>
                <w:rFonts w:hint="eastAsia"/>
              </w:rPr>
              <w:t>社内</w:t>
            </w:r>
            <w:r w:rsidR="008B69BB">
              <w:rPr>
                <w:rFonts w:hint="eastAsia"/>
              </w:rPr>
              <w:t>の</w:t>
            </w:r>
            <w:r>
              <w:rPr>
                <w:rFonts w:hint="eastAsia"/>
              </w:rPr>
              <w:t>相談・苦情窓口を利用すると</w:t>
            </w:r>
            <w:r w:rsidR="008B69BB">
              <w:rPr>
                <w:rFonts w:hint="eastAsia"/>
              </w:rPr>
              <w:t>して</w:t>
            </w:r>
            <w:r>
              <w:rPr>
                <w:rFonts w:hint="eastAsia"/>
              </w:rPr>
              <w:t>心配なこと</w:t>
            </w:r>
            <w:r w:rsidR="00D03CBB">
              <w:rPr>
                <w:rFonts w:hint="eastAsia"/>
              </w:rPr>
              <w:t>は？（複数回答可）</w:t>
            </w:r>
          </w:p>
          <w:p w14:paraId="4CA9BEEF" w14:textId="77777777" w:rsidR="00B52E65" w:rsidRDefault="00B52E65" w:rsidP="009B4055">
            <w:pPr>
              <w:ind w:left="420" w:hangingChars="200" w:hanging="420"/>
            </w:pPr>
            <w:r>
              <w:rPr>
                <w:rFonts w:hint="eastAsia"/>
              </w:rPr>
              <w:t xml:space="preserve">　　　・プライバシーが守られるか　　・相談して異動など不利益な</w:t>
            </w:r>
            <w:r w:rsidR="008B69BB">
              <w:rPr>
                <w:rFonts w:hint="eastAsia"/>
              </w:rPr>
              <w:t>事態にならないか</w:t>
            </w:r>
          </w:p>
          <w:p w14:paraId="270EC725" w14:textId="77777777" w:rsidR="00B52E65" w:rsidRDefault="00B52E65" w:rsidP="009B4055">
            <w:pPr>
              <w:ind w:left="420" w:hangingChars="200" w:hanging="420"/>
            </w:pPr>
            <w:r>
              <w:rPr>
                <w:rFonts w:hint="eastAsia"/>
              </w:rPr>
              <w:t xml:space="preserve">　　　</w:t>
            </w:r>
            <w:r w:rsidR="008B69BB">
              <w:rPr>
                <w:rFonts w:hint="eastAsia"/>
              </w:rPr>
              <w:t>・問題解決にならないのではないか　・行為者がますますエスカレートしないか</w:t>
            </w:r>
          </w:p>
          <w:p w14:paraId="7CFA94A1" w14:textId="77777777" w:rsidR="008B69BB" w:rsidRDefault="008B69BB" w:rsidP="009B4055">
            <w:pPr>
              <w:ind w:left="420" w:hangingChars="200" w:hanging="420"/>
            </w:pPr>
            <w:r>
              <w:rPr>
                <w:rFonts w:hint="eastAsia"/>
              </w:rPr>
              <w:t xml:space="preserve">　　　・その他（　　　　　　　　　　　　　　　　　　　　　　　　　　　　）</w:t>
            </w:r>
          </w:p>
          <w:p w14:paraId="3424DB8D" w14:textId="77777777" w:rsidR="00AD3E7F" w:rsidRDefault="008B69BB" w:rsidP="0070469D">
            <w:pPr>
              <w:ind w:left="420" w:hangingChars="200" w:hanging="420"/>
            </w:pPr>
            <w:r>
              <w:rPr>
                <w:rFonts w:hint="eastAsia"/>
              </w:rPr>
              <w:t xml:space="preserve">　　　・特に心配はない</w:t>
            </w:r>
            <w:commentRangeEnd w:id="1"/>
            <w:r w:rsidR="001D268C">
              <w:rPr>
                <w:rStyle w:val="ac"/>
              </w:rPr>
              <w:commentReference w:id="1"/>
            </w:r>
          </w:p>
        </w:tc>
      </w:tr>
      <w:tr w:rsidR="003A365E" w14:paraId="6BBBE762" w14:textId="77777777" w:rsidTr="00C37AD0">
        <w:trPr>
          <w:trHeight w:hRule="exact" w:val="1946"/>
        </w:trPr>
        <w:tc>
          <w:tcPr>
            <w:tcW w:w="9585" w:type="dxa"/>
            <w:gridSpan w:val="2"/>
            <w:tcBorders>
              <w:top w:val="single" w:sz="4" w:space="0" w:color="auto"/>
            </w:tcBorders>
          </w:tcPr>
          <w:p w14:paraId="0B26320F" w14:textId="77777777" w:rsidR="005121EC" w:rsidRDefault="003A365E" w:rsidP="00766785">
            <w:pPr>
              <w:ind w:left="420" w:hangingChars="200" w:hanging="420"/>
            </w:pPr>
            <w:r>
              <w:rPr>
                <w:rFonts w:hint="eastAsia"/>
              </w:rPr>
              <w:t>Ｑ</w:t>
            </w:r>
            <w:r w:rsidR="005121EC">
              <w:rPr>
                <w:rFonts w:hint="eastAsia"/>
              </w:rPr>
              <w:t>１１</w:t>
            </w:r>
            <w:r w:rsidR="0097110E">
              <w:rPr>
                <w:rFonts w:hint="eastAsia"/>
              </w:rPr>
              <w:t xml:space="preserve">　</w:t>
            </w:r>
            <w:r>
              <w:rPr>
                <w:rFonts w:hint="eastAsia"/>
              </w:rPr>
              <w:t>その他、</w:t>
            </w:r>
            <w:r w:rsidR="005121EC">
              <w:rPr>
                <w:rFonts w:hint="eastAsia"/>
              </w:rPr>
              <w:t>職場環境や</w:t>
            </w:r>
            <w:r>
              <w:rPr>
                <w:rFonts w:hint="eastAsia"/>
              </w:rPr>
              <w:t>パワーハラスメントについてご自由にお書きください。</w:t>
            </w:r>
          </w:p>
          <w:p w14:paraId="535B2C36" w14:textId="77777777" w:rsidR="005121EC" w:rsidRPr="005121EC" w:rsidRDefault="005121EC" w:rsidP="00766785">
            <w:pPr>
              <w:ind w:left="420" w:hangingChars="200" w:hanging="420"/>
            </w:pPr>
          </w:p>
        </w:tc>
      </w:tr>
    </w:tbl>
    <w:p w14:paraId="22A89DA7" w14:textId="77777777" w:rsidR="00B2616D" w:rsidRPr="00C37AD0" w:rsidRDefault="004F5C64" w:rsidP="004F5C64">
      <w:pPr>
        <w:jc w:val="right"/>
        <w:rPr>
          <w:sz w:val="16"/>
          <w:szCs w:val="16"/>
        </w:rPr>
      </w:pPr>
      <w:r>
        <w:rPr>
          <w:rFonts w:hint="eastAsia"/>
          <w:sz w:val="16"/>
          <w:szCs w:val="16"/>
        </w:rPr>
        <w:t>ご協力ありがとうございました。</w:t>
      </w:r>
    </w:p>
    <w:sectPr w:rsidR="00B2616D" w:rsidRPr="00C37AD0" w:rsidSect="003D6879">
      <w:pgSz w:w="11906" w:h="16838" w:code="9"/>
      <w:pgMar w:top="1440" w:right="1077" w:bottom="1440" w:left="1077"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C22E528" w14:textId="77777777" w:rsidR="002566D2" w:rsidRDefault="00305F3F" w:rsidP="002566D2">
      <w:pPr>
        <w:pStyle w:val="ad"/>
      </w:pPr>
      <w:r>
        <w:rPr>
          <w:rStyle w:val="ac"/>
        </w:rPr>
        <w:annotationRef/>
      </w:r>
      <w:r w:rsidR="002566D2">
        <w:rPr>
          <w:rFonts w:hint="eastAsia"/>
        </w:rPr>
        <w:t>【以下解説・社労士・</w:t>
      </w:r>
      <w:r w:rsidR="002566D2">
        <w:t>FP</w:t>
      </w:r>
      <w:r w:rsidR="002566D2">
        <w:rPr>
          <w:rFonts w:hint="eastAsia"/>
        </w:rPr>
        <w:t>事務所オフィスビサイド</w:t>
      </w:r>
    </w:p>
    <w:p w14:paraId="41BE276B" w14:textId="77777777" w:rsidR="002566D2" w:rsidRDefault="002566D2" w:rsidP="002566D2">
      <w:pPr>
        <w:pStyle w:val="ad"/>
        <w:ind w:leftChars="172" w:left="361"/>
        <w:rPr>
          <w:kern w:val="0"/>
          <w:szCs w:val="24"/>
        </w:rPr>
      </w:pPr>
      <w:r>
        <w:rPr>
          <w:rFonts w:hint="eastAsia"/>
          <w:kern w:val="0"/>
        </w:rPr>
        <w:t>特定社会保険労務士　伊東文子】</w:t>
      </w:r>
    </w:p>
    <w:p w14:paraId="62686CDC" w14:textId="77777777" w:rsidR="002566D2" w:rsidRDefault="002566D2" w:rsidP="00DF7739">
      <w:pPr>
        <w:pStyle w:val="ad"/>
      </w:pPr>
    </w:p>
    <w:p w14:paraId="2E16CC43" w14:textId="0CB04C36" w:rsidR="00DF7739" w:rsidRDefault="00DF7739" w:rsidP="00DF7739">
      <w:pPr>
        <w:pStyle w:val="ad"/>
      </w:pPr>
      <w:r>
        <w:rPr>
          <w:rFonts w:hint="eastAsia"/>
        </w:rPr>
        <w:t>アンケートの一番の目的は声を上げられない、潜在的なハラスメントを把握することです。また、Ｑ５については、パワハラになり得る具体例をあげて聞くことでどういう行為がパワハラに該当し得るかということの意識を高めることもできます。さらに、会社側がハラスメント防止にむけ真摯に対応しようとしている姿勢を示し、こうした行為に対する抑止効果も期待することになります。</w:t>
      </w:r>
    </w:p>
    <w:p w14:paraId="0C30A7E2" w14:textId="507E657B" w:rsidR="00305F3F" w:rsidRPr="00DF7739" w:rsidRDefault="00DF7739">
      <w:pPr>
        <w:pStyle w:val="ad"/>
      </w:pPr>
      <w:r>
        <w:rPr>
          <w:rFonts w:hint="eastAsia"/>
        </w:rPr>
        <w:t>なお、ハラスメントの具体的な記述があった場合には、早期の研修や相談窓口の周知の徹底などを行います。何もしない場合、会社は何もしてくれないという不満や、知らせても無駄だという無力感を与える危険があります。アンケート結果は個人が特定されない形で、研修の中で紹介すると有効です。</w:t>
      </w:r>
    </w:p>
  </w:comment>
  <w:comment w:id="1" w:author="作成者" w:initials="A">
    <w:p w14:paraId="451754FD" w14:textId="5A7C8BC1" w:rsidR="00B13FE4" w:rsidRDefault="001D268C" w:rsidP="0062703B">
      <w:pPr>
        <w:pStyle w:val="ad"/>
      </w:pPr>
      <w:r>
        <w:rPr>
          <w:rStyle w:val="ac"/>
        </w:rPr>
        <w:annotationRef/>
      </w:r>
      <w:r w:rsidR="00627CD2">
        <w:rPr>
          <w:rFonts w:hint="eastAsia"/>
        </w:rPr>
        <w:t>中小企業の場合は、社長や役員が窓口担当者になると、その方たちが行為者として当事者になることがよくありますので、担当者の選任には</w:t>
      </w:r>
      <w:r w:rsidR="001F58A5" w:rsidRPr="001F58A5">
        <w:rPr>
          <w:rFonts w:hint="eastAsia"/>
          <w:color w:val="FF0000"/>
        </w:rPr>
        <w:t>、</w:t>
      </w:r>
      <w:r w:rsidR="00627CD2">
        <w:rPr>
          <w:rFonts w:hint="eastAsia"/>
        </w:rPr>
        <w:t>配慮することが必要です。社長等が当事者の場合に備えるには</w:t>
      </w:r>
      <w:r w:rsidR="00627CD2" w:rsidRPr="00872CA9">
        <w:rPr>
          <w:rFonts w:hint="eastAsia"/>
          <w:color w:val="000000" w:themeColor="text1"/>
        </w:rPr>
        <w:t>、</w:t>
      </w:r>
      <w:r w:rsidR="00627CD2">
        <w:rPr>
          <w:rFonts w:hint="eastAsia"/>
        </w:rPr>
        <w:t>一般社員を含む複数担当者制にすることが望ましいです。また、客観的に対応できる体制を整えるため、対応マニュアルを作成したり、相談担当者にはその役割、話の聴き方、そして相談受付以降の手順などを理解してもらえるよう研修を行うことで、担当者の変更があっても相談窓口のレベルが担保でき、社員が安心して相談できる窓口になります。なお、社内対応が難しい場合には、費用が掛かることにはなりますが、外部相談窓口の活用も有効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0A7E2" w15:done="0"/>
  <w15:commentEx w15:paraId="45175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0A7E2" w16cid:durableId="26E4E612"/>
  <w16cid:commentId w16cid:paraId="451754FD" w16cid:durableId="26F19E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FBBA" w14:textId="77777777" w:rsidR="00E23B82" w:rsidRDefault="00E23B82" w:rsidP="00C34FF6">
      <w:pPr>
        <w:spacing w:line="240" w:lineRule="auto"/>
      </w:pPr>
      <w:r>
        <w:separator/>
      </w:r>
    </w:p>
  </w:endnote>
  <w:endnote w:type="continuationSeparator" w:id="0">
    <w:p w14:paraId="004945BA" w14:textId="77777777" w:rsidR="00E23B82" w:rsidRDefault="00E23B82" w:rsidP="00C34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BC2C" w14:textId="77777777" w:rsidR="00E23B82" w:rsidRDefault="00E23B82" w:rsidP="00C34FF6">
      <w:pPr>
        <w:spacing w:line="240" w:lineRule="auto"/>
      </w:pPr>
      <w:r>
        <w:separator/>
      </w:r>
    </w:p>
  </w:footnote>
  <w:footnote w:type="continuationSeparator" w:id="0">
    <w:p w14:paraId="5BB00BD1" w14:textId="77777777" w:rsidR="00E23B82" w:rsidRDefault="00E23B82" w:rsidP="00C34F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09"/>
    <w:multiLevelType w:val="hybridMultilevel"/>
    <w:tmpl w:val="02421CE0"/>
    <w:lvl w:ilvl="0" w:tplc="5F3C17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4A6F3B"/>
    <w:multiLevelType w:val="hybridMultilevel"/>
    <w:tmpl w:val="FF7E5340"/>
    <w:lvl w:ilvl="0" w:tplc="34CA7A68">
      <w:start w:val="1"/>
      <w:numFmt w:val="bullet"/>
      <w:lvlText w:val=""/>
      <w:lvlJc w:val="left"/>
      <w:pPr>
        <w:tabs>
          <w:tab w:val="num" w:pos="720"/>
        </w:tabs>
        <w:ind w:left="720" w:hanging="360"/>
      </w:pPr>
      <w:rPr>
        <w:rFonts w:ascii="Wingdings" w:hAnsi="Wingdings" w:hint="default"/>
      </w:rPr>
    </w:lvl>
    <w:lvl w:ilvl="1" w:tplc="4412F0F0" w:tentative="1">
      <w:start w:val="1"/>
      <w:numFmt w:val="bullet"/>
      <w:lvlText w:val=""/>
      <w:lvlJc w:val="left"/>
      <w:pPr>
        <w:tabs>
          <w:tab w:val="num" w:pos="1440"/>
        </w:tabs>
        <w:ind w:left="1440" w:hanging="360"/>
      </w:pPr>
      <w:rPr>
        <w:rFonts w:ascii="Wingdings" w:hAnsi="Wingdings" w:hint="default"/>
      </w:rPr>
    </w:lvl>
    <w:lvl w:ilvl="2" w:tplc="C11E5874" w:tentative="1">
      <w:start w:val="1"/>
      <w:numFmt w:val="bullet"/>
      <w:lvlText w:val=""/>
      <w:lvlJc w:val="left"/>
      <w:pPr>
        <w:tabs>
          <w:tab w:val="num" w:pos="2160"/>
        </w:tabs>
        <w:ind w:left="2160" w:hanging="360"/>
      </w:pPr>
      <w:rPr>
        <w:rFonts w:ascii="Wingdings" w:hAnsi="Wingdings" w:hint="default"/>
      </w:rPr>
    </w:lvl>
    <w:lvl w:ilvl="3" w:tplc="CF2C662E" w:tentative="1">
      <w:start w:val="1"/>
      <w:numFmt w:val="bullet"/>
      <w:lvlText w:val=""/>
      <w:lvlJc w:val="left"/>
      <w:pPr>
        <w:tabs>
          <w:tab w:val="num" w:pos="2880"/>
        </w:tabs>
        <w:ind w:left="2880" w:hanging="360"/>
      </w:pPr>
      <w:rPr>
        <w:rFonts w:ascii="Wingdings" w:hAnsi="Wingdings" w:hint="default"/>
      </w:rPr>
    </w:lvl>
    <w:lvl w:ilvl="4" w:tplc="54A6C08E" w:tentative="1">
      <w:start w:val="1"/>
      <w:numFmt w:val="bullet"/>
      <w:lvlText w:val=""/>
      <w:lvlJc w:val="left"/>
      <w:pPr>
        <w:tabs>
          <w:tab w:val="num" w:pos="3600"/>
        </w:tabs>
        <w:ind w:left="3600" w:hanging="360"/>
      </w:pPr>
      <w:rPr>
        <w:rFonts w:ascii="Wingdings" w:hAnsi="Wingdings" w:hint="default"/>
      </w:rPr>
    </w:lvl>
    <w:lvl w:ilvl="5" w:tplc="8FC4C066" w:tentative="1">
      <w:start w:val="1"/>
      <w:numFmt w:val="bullet"/>
      <w:lvlText w:val=""/>
      <w:lvlJc w:val="left"/>
      <w:pPr>
        <w:tabs>
          <w:tab w:val="num" w:pos="4320"/>
        </w:tabs>
        <w:ind w:left="4320" w:hanging="360"/>
      </w:pPr>
      <w:rPr>
        <w:rFonts w:ascii="Wingdings" w:hAnsi="Wingdings" w:hint="default"/>
      </w:rPr>
    </w:lvl>
    <w:lvl w:ilvl="6" w:tplc="BF34A41E" w:tentative="1">
      <w:start w:val="1"/>
      <w:numFmt w:val="bullet"/>
      <w:lvlText w:val=""/>
      <w:lvlJc w:val="left"/>
      <w:pPr>
        <w:tabs>
          <w:tab w:val="num" w:pos="5040"/>
        </w:tabs>
        <w:ind w:left="5040" w:hanging="360"/>
      </w:pPr>
      <w:rPr>
        <w:rFonts w:ascii="Wingdings" w:hAnsi="Wingdings" w:hint="default"/>
      </w:rPr>
    </w:lvl>
    <w:lvl w:ilvl="7" w:tplc="BAB0A1B0" w:tentative="1">
      <w:start w:val="1"/>
      <w:numFmt w:val="bullet"/>
      <w:lvlText w:val=""/>
      <w:lvlJc w:val="left"/>
      <w:pPr>
        <w:tabs>
          <w:tab w:val="num" w:pos="5760"/>
        </w:tabs>
        <w:ind w:left="5760" w:hanging="360"/>
      </w:pPr>
      <w:rPr>
        <w:rFonts w:ascii="Wingdings" w:hAnsi="Wingdings" w:hint="default"/>
      </w:rPr>
    </w:lvl>
    <w:lvl w:ilvl="8" w:tplc="781A09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91E95"/>
    <w:multiLevelType w:val="hybridMultilevel"/>
    <w:tmpl w:val="CD4095D4"/>
    <w:lvl w:ilvl="0" w:tplc="F93AE9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FC216A7"/>
    <w:multiLevelType w:val="hybridMultilevel"/>
    <w:tmpl w:val="8A9AA4BE"/>
    <w:lvl w:ilvl="0" w:tplc="97669712">
      <w:start w:val="1"/>
      <w:numFmt w:val="decimalFullWidth"/>
      <w:lvlText w:val="（%1）"/>
      <w:lvlJc w:val="left"/>
      <w:pPr>
        <w:ind w:left="1140" w:hanging="720"/>
      </w:pPr>
      <w:rPr>
        <w:rFonts w:hint="default"/>
        <w:lang w:val="en-US"/>
      </w:rPr>
    </w:lvl>
    <w:lvl w:ilvl="1" w:tplc="1D7A215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F03C41"/>
    <w:multiLevelType w:val="hybridMultilevel"/>
    <w:tmpl w:val="679E850C"/>
    <w:lvl w:ilvl="0" w:tplc="CBDEA3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2A63"/>
    <w:multiLevelType w:val="hybridMultilevel"/>
    <w:tmpl w:val="B510D34E"/>
    <w:lvl w:ilvl="0" w:tplc="6AD013CC">
      <w:start w:val="1"/>
      <w:numFmt w:val="decimalFullWidth"/>
      <w:lvlText w:val="第%1条"/>
      <w:lvlJc w:val="left"/>
      <w:pPr>
        <w:ind w:left="1324" w:hanging="840"/>
      </w:pPr>
      <w:rPr>
        <w:rFonts w:hint="default"/>
      </w:rPr>
    </w:lvl>
    <w:lvl w:ilvl="1" w:tplc="EEAA9E1E">
      <w:start w:val="1"/>
      <w:numFmt w:val="decimalEnclosedCircle"/>
      <w:lvlText w:val="%2"/>
      <w:lvlJc w:val="left"/>
      <w:pPr>
        <w:ind w:left="564" w:hanging="360"/>
      </w:pPr>
      <w:rPr>
        <w:rFonts w:hint="default"/>
      </w:rPr>
    </w:lvl>
    <w:lvl w:ilvl="2" w:tplc="04090011" w:tentative="1">
      <w:start w:val="1"/>
      <w:numFmt w:val="decimalEnclosedCircle"/>
      <w:lvlText w:val="%3"/>
      <w:lvlJc w:val="left"/>
      <w:pPr>
        <w:ind w:left="1044" w:hanging="420"/>
      </w:pPr>
    </w:lvl>
    <w:lvl w:ilvl="3" w:tplc="0409000F" w:tentative="1">
      <w:start w:val="1"/>
      <w:numFmt w:val="decimal"/>
      <w:lvlText w:val="%4."/>
      <w:lvlJc w:val="left"/>
      <w:pPr>
        <w:ind w:left="1464" w:hanging="420"/>
      </w:pPr>
    </w:lvl>
    <w:lvl w:ilvl="4" w:tplc="04090017" w:tentative="1">
      <w:start w:val="1"/>
      <w:numFmt w:val="aiueoFullWidth"/>
      <w:lvlText w:val="(%5)"/>
      <w:lvlJc w:val="left"/>
      <w:pPr>
        <w:ind w:left="1884" w:hanging="420"/>
      </w:pPr>
    </w:lvl>
    <w:lvl w:ilvl="5" w:tplc="04090011" w:tentative="1">
      <w:start w:val="1"/>
      <w:numFmt w:val="decimalEnclosedCircle"/>
      <w:lvlText w:val="%6"/>
      <w:lvlJc w:val="left"/>
      <w:pPr>
        <w:ind w:left="2304" w:hanging="420"/>
      </w:pPr>
    </w:lvl>
    <w:lvl w:ilvl="6" w:tplc="0409000F" w:tentative="1">
      <w:start w:val="1"/>
      <w:numFmt w:val="decimal"/>
      <w:lvlText w:val="%7."/>
      <w:lvlJc w:val="left"/>
      <w:pPr>
        <w:ind w:left="2724" w:hanging="420"/>
      </w:pPr>
    </w:lvl>
    <w:lvl w:ilvl="7" w:tplc="04090017" w:tentative="1">
      <w:start w:val="1"/>
      <w:numFmt w:val="aiueoFullWidth"/>
      <w:lvlText w:val="(%8)"/>
      <w:lvlJc w:val="left"/>
      <w:pPr>
        <w:ind w:left="3144" w:hanging="420"/>
      </w:pPr>
    </w:lvl>
    <w:lvl w:ilvl="8" w:tplc="04090011" w:tentative="1">
      <w:start w:val="1"/>
      <w:numFmt w:val="decimalEnclosedCircle"/>
      <w:lvlText w:val="%9"/>
      <w:lvlJc w:val="left"/>
      <w:pPr>
        <w:ind w:left="3564" w:hanging="420"/>
      </w:pPr>
    </w:lvl>
  </w:abstractNum>
  <w:abstractNum w:abstractNumId="6" w15:restartNumberingAfterBreak="0">
    <w:nsid w:val="2F31154D"/>
    <w:multiLevelType w:val="hybridMultilevel"/>
    <w:tmpl w:val="B56683FC"/>
    <w:lvl w:ilvl="0" w:tplc="0C300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5E7108"/>
    <w:multiLevelType w:val="hybridMultilevel"/>
    <w:tmpl w:val="17F0DA5C"/>
    <w:lvl w:ilvl="0" w:tplc="AA9A706A">
      <w:start w:val="1"/>
      <w:numFmt w:val="bullet"/>
      <w:lvlText w:val=""/>
      <w:lvlJc w:val="left"/>
      <w:pPr>
        <w:tabs>
          <w:tab w:val="num" w:pos="720"/>
        </w:tabs>
        <w:ind w:left="720" w:hanging="360"/>
      </w:pPr>
      <w:rPr>
        <w:rFonts w:ascii="Wingdings" w:hAnsi="Wingdings" w:hint="default"/>
      </w:rPr>
    </w:lvl>
    <w:lvl w:ilvl="1" w:tplc="EF50833C" w:tentative="1">
      <w:start w:val="1"/>
      <w:numFmt w:val="bullet"/>
      <w:lvlText w:val=""/>
      <w:lvlJc w:val="left"/>
      <w:pPr>
        <w:tabs>
          <w:tab w:val="num" w:pos="1440"/>
        </w:tabs>
        <w:ind w:left="1440" w:hanging="360"/>
      </w:pPr>
      <w:rPr>
        <w:rFonts w:ascii="Wingdings" w:hAnsi="Wingdings" w:hint="default"/>
      </w:rPr>
    </w:lvl>
    <w:lvl w:ilvl="2" w:tplc="F86CFA60">
      <w:start w:val="433"/>
      <w:numFmt w:val="bullet"/>
      <w:lvlText w:val=""/>
      <w:lvlJc w:val="left"/>
      <w:pPr>
        <w:tabs>
          <w:tab w:val="num" w:pos="2160"/>
        </w:tabs>
        <w:ind w:left="2160" w:hanging="360"/>
      </w:pPr>
      <w:rPr>
        <w:rFonts w:ascii="Wingdings" w:hAnsi="Wingdings" w:hint="default"/>
      </w:rPr>
    </w:lvl>
    <w:lvl w:ilvl="3" w:tplc="D8500900">
      <w:start w:val="433"/>
      <w:numFmt w:val="bullet"/>
      <w:lvlText w:val=""/>
      <w:lvlJc w:val="left"/>
      <w:pPr>
        <w:tabs>
          <w:tab w:val="num" w:pos="2880"/>
        </w:tabs>
        <w:ind w:left="2880" w:hanging="360"/>
      </w:pPr>
      <w:rPr>
        <w:rFonts w:ascii="Wingdings 3" w:hAnsi="Wingdings 3" w:hint="default"/>
      </w:rPr>
    </w:lvl>
    <w:lvl w:ilvl="4" w:tplc="C3CE4F80" w:tentative="1">
      <w:start w:val="1"/>
      <w:numFmt w:val="bullet"/>
      <w:lvlText w:val=""/>
      <w:lvlJc w:val="left"/>
      <w:pPr>
        <w:tabs>
          <w:tab w:val="num" w:pos="3600"/>
        </w:tabs>
        <w:ind w:left="3600" w:hanging="360"/>
      </w:pPr>
      <w:rPr>
        <w:rFonts w:ascii="Wingdings" w:hAnsi="Wingdings" w:hint="default"/>
      </w:rPr>
    </w:lvl>
    <w:lvl w:ilvl="5" w:tplc="65225864" w:tentative="1">
      <w:start w:val="1"/>
      <w:numFmt w:val="bullet"/>
      <w:lvlText w:val=""/>
      <w:lvlJc w:val="left"/>
      <w:pPr>
        <w:tabs>
          <w:tab w:val="num" w:pos="4320"/>
        </w:tabs>
        <w:ind w:left="4320" w:hanging="360"/>
      </w:pPr>
      <w:rPr>
        <w:rFonts w:ascii="Wingdings" w:hAnsi="Wingdings" w:hint="default"/>
      </w:rPr>
    </w:lvl>
    <w:lvl w:ilvl="6" w:tplc="90D0E7AA" w:tentative="1">
      <w:start w:val="1"/>
      <w:numFmt w:val="bullet"/>
      <w:lvlText w:val=""/>
      <w:lvlJc w:val="left"/>
      <w:pPr>
        <w:tabs>
          <w:tab w:val="num" w:pos="5040"/>
        </w:tabs>
        <w:ind w:left="5040" w:hanging="360"/>
      </w:pPr>
      <w:rPr>
        <w:rFonts w:ascii="Wingdings" w:hAnsi="Wingdings" w:hint="default"/>
      </w:rPr>
    </w:lvl>
    <w:lvl w:ilvl="7" w:tplc="0C5A5066" w:tentative="1">
      <w:start w:val="1"/>
      <w:numFmt w:val="bullet"/>
      <w:lvlText w:val=""/>
      <w:lvlJc w:val="left"/>
      <w:pPr>
        <w:tabs>
          <w:tab w:val="num" w:pos="5760"/>
        </w:tabs>
        <w:ind w:left="5760" w:hanging="360"/>
      </w:pPr>
      <w:rPr>
        <w:rFonts w:ascii="Wingdings" w:hAnsi="Wingdings" w:hint="default"/>
      </w:rPr>
    </w:lvl>
    <w:lvl w:ilvl="8" w:tplc="BD7238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D5587"/>
    <w:multiLevelType w:val="hybridMultilevel"/>
    <w:tmpl w:val="7BAAA9DE"/>
    <w:lvl w:ilvl="0" w:tplc="ECB438DA">
      <w:start w:val="1"/>
      <w:numFmt w:val="decimalFullWidth"/>
      <w:lvlText w:val="（%1）"/>
      <w:lvlJc w:val="left"/>
      <w:pPr>
        <w:ind w:left="1140" w:hanging="720"/>
      </w:pPr>
      <w:rPr>
        <w:rFonts w:hint="default"/>
      </w:rPr>
    </w:lvl>
    <w:lvl w:ilvl="1" w:tplc="57BAE13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2FA32E9"/>
    <w:multiLevelType w:val="hybridMultilevel"/>
    <w:tmpl w:val="951E2716"/>
    <w:lvl w:ilvl="0" w:tplc="F95617D8">
      <w:start w:val="1"/>
      <w:numFmt w:val="bullet"/>
      <w:lvlText w:val=""/>
      <w:lvlJc w:val="left"/>
      <w:pPr>
        <w:tabs>
          <w:tab w:val="num" w:pos="720"/>
        </w:tabs>
        <w:ind w:left="720" w:hanging="360"/>
      </w:pPr>
      <w:rPr>
        <w:rFonts w:ascii="Wingdings" w:hAnsi="Wingdings" w:hint="default"/>
      </w:rPr>
    </w:lvl>
    <w:lvl w:ilvl="1" w:tplc="FB90724C" w:tentative="1">
      <w:start w:val="1"/>
      <w:numFmt w:val="bullet"/>
      <w:lvlText w:val=""/>
      <w:lvlJc w:val="left"/>
      <w:pPr>
        <w:tabs>
          <w:tab w:val="num" w:pos="1440"/>
        </w:tabs>
        <w:ind w:left="1440" w:hanging="360"/>
      </w:pPr>
      <w:rPr>
        <w:rFonts w:ascii="Wingdings" w:hAnsi="Wingdings" w:hint="default"/>
      </w:rPr>
    </w:lvl>
    <w:lvl w:ilvl="2" w:tplc="3C88A754" w:tentative="1">
      <w:start w:val="1"/>
      <w:numFmt w:val="bullet"/>
      <w:lvlText w:val=""/>
      <w:lvlJc w:val="left"/>
      <w:pPr>
        <w:tabs>
          <w:tab w:val="num" w:pos="2160"/>
        </w:tabs>
        <w:ind w:left="2160" w:hanging="360"/>
      </w:pPr>
      <w:rPr>
        <w:rFonts w:ascii="Wingdings" w:hAnsi="Wingdings" w:hint="default"/>
      </w:rPr>
    </w:lvl>
    <w:lvl w:ilvl="3" w:tplc="BE7066EE" w:tentative="1">
      <w:start w:val="1"/>
      <w:numFmt w:val="bullet"/>
      <w:lvlText w:val=""/>
      <w:lvlJc w:val="left"/>
      <w:pPr>
        <w:tabs>
          <w:tab w:val="num" w:pos="2880"/>
        </w:tabs>
        <w:ind w:left="2880" w:hanging="360"/>
      </w:pPr>
      <w:rPr>
        <w:rFonts w:ascii="Wingdings" w:hAnsi="Wingdings" w:hint="default"/>
      </w:rPr>
    </w:lvl>
    <w:lvl w:ilvl="4" w:tplc="3BDCB3B6" w:tentative="1">
      <w:start w:val="1"/>
      <w:numFmt w:val="bullet"/>
      <w:lvlText w:val=""/>
      <w:lvlJc w:val="left"/>
      <w:pPr>
        <w:tabs>
          <w:tab w:val="num" w:pos="3600"/>
        </w:tabs>
        <w:ind w:left="3600" w:hanging="360"/>
      </w:pPr>
      <w:rPr>
        <w:rFonts w:ascii="Wingdings" w:hAnsi="Wingdings" w:hint="default"/>
      </w:rPr>
    </w:lvl>
    <w:lvl w:ilvl="5" w:tplc="FE5246A2" w:tentative="1">
      <w:start w:val="1"/>
      <w:numFmt w:val="bullet"/>
      <w:lvlText w:val=""/>
      <w:lvlJc w:val="left"/>
      <w:pPr>
        <w:tabs>
          <w:tab w:val="num" w:pos="4320"/>
        </w:tabs>
        <w:ind w:left="4320" w:hanging="360"/>
      </w:pPr>
      <w:rPr>
        <w:rFonts w:ascii="Wingdings" w:hAnsi="Wingdings" w:hint="default"/>
      </w:rPr>
    </w:lvl>
    <w:lvl w:ilvl="6" w:tplc="0E2065F6" w:tentative="1">
      <w:start w:val="1"/>
      <w:numFmt w:val="bullet"/>
      <w:lvlText w:val=""/>
      <w:lvlJc w:val="left"/>
      <w:pPr>
        <w:tabs>
          <w:tab w:val="num" w:pos="5040"/>
        </w:tabs>
        <w:ind w:left="5040" w:hanging="360"/>
      </w:pPr>
      <w:rPr>
        <w:rFonts w:ascii="Wingdings" w:hAnsi="Wingdings" w:hint="default"/>
      </w:rPr>
    </w:lvl>
    <w:lvl w:ilvl="7" w:tplc="E4D686AC" w:tentative="1">
      <w:start w:val="1"/>
      <w:numFmt w:val="bullet"/>
      <w:lvlText w:val=""/>
      <w:lvlJc w:val="left"/>
      <w:pPr>
        <w:tabs>
          <w:tab w:val="num" w:pos="5760"/>
        </w:tabs>
        <w:ind w:left="5760" w:hanging="360"/>
      </w:pPr>
      <w:rPr>
        <w:rFonts w:ascii="Wingdings" w:hAnsi="Wingdings" w:hint="default"/>
      </w:rPr>
    </w:lvl>
    <w:lvl w:ilvl="8" w:tplc="03A8B1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4416"/>
    <w:multiLevelType w:val="hybridMultilevel"/>
    <w:tmpl w:val="833E4A76"/>
    <w:lvl w:ilvl="0" w:tplc="318890CC">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11" w15:restartNumberingAfterBreak="0">
    <w:nsid w:val="4C940A2A"/>
    <w:multiLevelType w:val="hybridMultilevel"/>
    <w:tmpl w:val="6064783C"/>
    <w:lvl w:ilvl="0" w:tplc="F6D04244">
      <w:start w:val="1"/>
      <w:numFmt w:val="bullet"/>
      <w:lvlText w:val=""/>
      <w:lvlJc w:val="left"/>
      <w:pPr>
        <w:tabs>
          <w:tab w:val="num" w:pos="720"/>
        </w:tabs>
        <w:ind w:left="720" w:hanging="360"/>
      </w:pPr>
      <w:rPr>
        <w:rFonts w:ascii="Wingdings" w:hAnsi="Wingdings" w:hint="default"/>
      </w:rPr>
    </w:lvl>
    <w:lvl w:ilvl="1" w:tplc="A66E3FFA" w:tentative="1">
      <w:start w:val="1"/>
      <w:numFmt w:val="bullet"/>
      <w:lvlText w:val=""/>
      <w:lvlJc w:val="left"/>
      <w:pPr>
        <w:tabs>
          <w:tab w:val="num" w:pos="1440"/>
        </w:tabs>
        <w:ind w:left="1440" w:hanging="360"/>
      </w:pPr>
      <w:rPr>
        <w:rFonts w:ascii="Wingdings" w:hAnsi="Wingdings" w:hint="default"/>
      </w:rPr>
    </w:lvl>
    <w:lvl w:ilvl="2" w:tplc="D17E5CB8" w:tentative="1">
      <w:start w:val="1"/>
      <w:numFmt w:val="bullet"/>
      <w:lvlText w:val=""/>
      <w:lvlJc w:val="left"/>
      <w:pPr>
        <w:tabs>
          <w:tab w:val="num" w:pos="2160"/>
        </w:tabs>
        <w:ind w:left="2160" w:hanging="360"/>
      </w:pPr>
      <w:rPr>
        <w:rFonts w:ascii="Wingdings" w:hAnsi="Wingdings" w:hint="default"/>
      </w:rPr>
    </w:lvl>
    <w:lvl w:ilvl="3" w:tplc="76C4CCBC" w:tentative="1">
      <w:start w:val="1"/>
      <w:numFmt w:val="bullet"/>
      <w:lvlText w:val=""/>
      <w:lvlJc w:val="left"/>
      <w:pPr>
        <w:tabs>
          <w:tab w:val="num" w:pos="2880"/>
        </w:tabs>
        <w:ind w:left="2880" w:hanging="360"/>
      </w:pPr>
      <w:rPr>
        <w:rFonts w:ascii="Wingdings" w:hAnsi="Wingdings" w:hint="default"/>
      </w:rPr>
    </w:lvl>
    <w:lvl w:ilvl="4" w:tplc="E53A9B10" w:tentative="1">
      <w:start w:val="1"/>
      <w:numFmt w:val="bullet"/>
      <w:lvlText w:val=""/>
      <w:lvlJc w:val="left"/>
      <w:pPr>
        <w:tabs>
          <w:tab w:val="num" w:pos="3600"/>
        </w:tabs>
        <w:ind w:left="3600" w:hanging="360"/>
      </w:pPr>
      <w:rPr>
        <w:rFonts w:ascii="Wingdings" w:hAnsi="Wingdings" w:hint="default"/>
      </w:rPr>
    </w:lvl>
    <w:lvl w:ilvl="5" w:tplc="40AED4B6" w:tentative="1">
      <w:start w:val="1"/>
      <w:numFmt w:val="bullet"/>
      <w:lvlText w:val=""/>
      <w:lvlJc w:val="left"/>
      <w:pPr>
        <w:tabs>
          <w:tab w:val="num" w:pos="4320"/>
        </w:tabs>
        <w:ind w:left="4320" w:hanging="360"/>
      </w:pPr>
      <w:rPr>
        <w:rFonts w:ascii="Wingdings" w:hAnsi="Wingdings" w:hint="default"/>
      </w:rPr>
    </w:lvl>
    <w:lvl w:ilvl="6" w:tplc="01E04A18" w:tentative="1">
      <w:start w:val="1"/>
      <w:numFmt w:val="bullet"/>
      <w:lvlText w:val=""/>
      <w:lvlJc w:val="left"/>
      <w:pPr>
        <w:tabs>
          <w:tab w:val="num" w:pos="5040"/>
        </w:tabs>
        <w:ind w:left="5040" w:hanging="360"/>
      </w:pPr>
      <w:rPr>
        <w:rFonts w:ascii="Wingdings" w:hAnsi="Wingdings" w:hint="default"/>
      </w:rPr>
    </w:lvl>
    <w:lvl w:ilvl="7" w:tplc="E28EE0AE" w:tentative="1">
      <w:start w:val="1"/>
      <w:numFmt w:val="bullet"/>
      <w:lvlText w:val=""/>
      <w:lvlJc w:val="left"/>
      <w:pPr>
        <w:tabs>
          <w:tab w:val="num" w:pos="5760"/>
        </w:tabs>
        <w:ind w:left="5760" w:hanging="360"/>
      </w:pPr>
      <w:rPr>
        <w:rFonts w:ascii="Wingdings" w:hAnsi="Wingdings" w:hint="default"/>
      </w:rPr>
    </w:lvl>
    <w:lvl w:ilvl="8" w:tplc="227C79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45002"/>
    <w:multiLevelType w:val="hybridMultilevel"/>
    <w:tmpl w:val="A116623E"/>
    <w:lvl w:ilvl="0" w:tplc="6084166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4F523B71"/>
    <w:multiLevelType w:val="hybridMultilevel"/>
    <w:tmpl w:val="54F82454"/>
    <w:lvl w:ilvl="0" w:tplc="DD7C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40EC2"/>
    <w:multiLevelType w:val="hybridMultilevel"/>
    <w:tmpl w:val="C862D512"/>
    <w:lvl w:ilvl="0" w:tplc="CEB24120">
      <w:start w:val="1"/>
      <w:numFmt w:val="bullet"/>
      <w:lvlText w:val=""/>
      <w:lvlJc w:val="left"/>
      <w:pPr>
        <w:tabs>
          <w:tab w:val="num" w:pos="720"/>
        </w:tabs>
        <w:ind w:left="720" w:hanging="360"/>
      </w:pPr>
      <w:rPr>
        <w:rFonts w:ascii="Wingdings" w:hAnsi="Wingdings" w:hint="default"/>
      </w:rPr>
    </w:lvl>
    <w:lvl w:ilvl="1" w:tplc="BB0A0AAA" w:tentative="1">
      <w:start w:val="1"/>
      <w:numFmt w:val="bullet"/>
      <w:lvlText w:val=""/>
      <w:lvlJc w:val="left"/>
      <w:pPr>
        <w:tabs>
          <w:tab w:val="num" w:pos="1440"/>
        </w:tabs>
        <w:ind w:left="1440" w:hanging="360"/>
      </w:pPr>
      <w:rPr>
        <w:rFonts w:ascii="Wingdings" w:hAnsi="Wingdings" w:hint="default"/>
      </w:rPr>
    </w:lvl>
    <w:lvl w:ilvl="2" w:tplc="69DC83E4" w:tentative="1">
      <w:start w:val="1"/>
      <w:numFmt w:val="bullet"/>
      <w:lvlText w:val=""/>
      <w:lvlJc w:val="left"/>
      <w:pPr>
        <w:tabs>
          <w:tab w:val="num" w:pos="2160"/>
        </w:tabs>
        <w:ind w:left="2160" w:hanging="360"/>
      </w:pPr>
      <w:rPr>
        <w:rFonts w:ascii="Wingdings" w:hAnsi="Wingdings" w:hint="default"/>
      </w:rPr>
    </w:lvl>
    <w:lvl w:ilvl="3" w:tplc="45183824">
      <w:start w:val="433"/>
      <w:numFmt w:val="bullet"/>
      <w:lvlText w:val=""/>
      <w:lvlJc w:val="left"/>
      <w:pPr>
        <w:tabs>
          <w:tab w:val="num" w:pos="2880"/>
        </w:tabs>
        <w:ind w:left="2880" w:hanging="360"/>
      </w:pPr>
      <w:rPr>
        <w:rFonts w:ascii="Wingdings 3" w:hAnsi="Wingdings 3" w:hint="default"/>
      </w:rPr>
    </w:lvl>
    <w:lvl w:ilvl="4" w:tplc="17429F34">
      <w:start w:val="433"/>
      <w:numFmt w:val="bullet"/>
      <w:lvlText w:val=""/>
      <w:lvlJc w:val="left"/>
      <w:pPr>
        <w:tabs>
          <w:tab w:val="num" w:pos="3600"/>
        </w:tabs>
        <w:ind w:left="3600" w:hanging="360"/>
      </w:pPr>
      <w:rPr>
        <w:rFonts w:ascii="Wingdings" w:hAnsi="Wingdings" w:hint="default"/>
      </w:rPr>
    </w:lvl>
    <w:lvl w:ilvl="5" w:tplc="255475BA" w:tentative="1">
      <w:start w:val="1"/>
      <w:numFmt w:val="bullet"/>
      <w:lvlText w:val=""/>
      <w:lvlJc w:val="left"/>
      <w:pPr>
        <w:tabs>
          <w:tab w:val="num" w:pos="4320"/>
        </w:tabs>
        <w:ind w:left="4320" w:hanging="360"/>
      </w:pPr>
      <w:rPr>
        <w:rFonts w:ascii="Wingdings" w:hAnsi="Wingdings" w:hint="default"/>
      </w:rPr>
    </w:lvl>
    <w:lvl w:ilvl="6" w:tplc="F0CE9A3C" w:tentative="1">
      <w:start w:val="1"/>
      <w:numFmt w:val="bullet"/>
      <w:lvlText w:val=""/>
      <w:lvlJc w:val="left"/>
      <w:pPr>
        <w:tabs>
          <w:tab w:val="num" w:pos="5040"/>
        </w:tabs>
        <w:ind w:left="5040" w:hanging="360"/>
      </w:pPr>
      <w:rPr>
        <w:rFonts w:ascii="Wingdings" w:hAnsi="Wingdings" w:hint="default"/>
      </w:rPr>
    </w:lvl>
    <w:lvl w:ilvl="7" w:tplc="56B24512" w:tentative="1">
      <w:start w:val="1"/>
      <w:numFmt w:val="bullet"/>
      <w:lvlText w:val=""/>
      <w:lvlJc w:val="left"/>
      <w:pPr>
        <w:tabs>
          <w:tab w:val="num" w:pos="5760"/>
        </w:tabs>
        <w:ind w:left="5760" w:hanging="360"/>
      </w:pPr>
      <w:rPr>
        <w:rFonts w:ascii="Wingdings" w:hAnsi="Wingdings" w:hint="default"/>
      </w:rPr>
    </w:lvl>
    <w:lvl w:ilvl="8" w:tplc="319806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43F0B"/>
    <w:multiLevelType w:val="hybridMultilevel"/>
    <w:tmpl w:val="AA60C796"/>
    <w:lvl w:ilvl="0" w:tplc="A2D8E76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8AF4DDB"/>
    <w:multiLevelType w:val="hybridMultilevel"/>
    <w:tmpl w:val="07F6A19A"/>
    <w:lvl w:ilvl="0" w:tplc="FB849B02">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98C7823"/>
    <w:multiLevelType w:val="hybridMultilevel"/>
    <w:tmpl w:val="7974E110"/>
    <w:lvl w:ilvl="0" w:tplc="F50C6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E20BDB"/>
    <w:multiLevelType w:val="hybridMultilevel"/>
    <w:tmpl w:val="8BB07834"/>
    <w:lvl w:ilvl="0" w:tplc="91C849D2">
      <w:start w:val="1"/>
      <w:numFmt w:val="decimalEnclosedCircle"/>
      <w:lvlText w:val="%1"/>
      <w:lvlJc w:val="left"/>
      <w:pPr>
        <w:ind w:left="570" w:hanging="360"/>
      </w:pPr>
      <w:rPr>
        <w:rFonts w:asciiTheme="minorHAnsi" w:eastAsiaTheme="minorEastAsia" w:hAnsiTheme="minorHAnsi" w:cstheme="minorBidi"/>
      </w:rPr>
    </w:lvl>
    <w:lvl w:ilvl="1" w:tplc="E7F8DD26">
      <w:start w:val="4"/>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1517148"/>
    <w:multiLevelType w:val="hybridMultilevel"/>
    <w:tmpl w:val="EF5077C8"/>
    <w:lvl w:ilvl="0" w:tplc="67801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9409F6"/>
    <w:multiLevelType w:val="hybridMultilevel"/>
    <w:tmpl w:val="B044CEF2"/>
    <w:lvl w:ilvl="0" w:tplc="A128F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693487F"/>
    <w:multiLevelType w:val="hybridMultilevel"/>
    <w:tmpl w:val="333E558E"/>
    <w:lvl w:ilvl="0" w:tplc="92065CFE">
      <w:start w:val="1"/>
      <w:numFmt w:val="decimalEnclosedCircle"/>
      <w:lvlText w:val="%1"/>
      <w:lvlJc w:val="left"/>
      <w:pPr>
        <w:ind w:left="780" w:hanging="360"/>
      </w:pPr>
      <w:rPr>
        <w:rFonts w:hint="default"/>
      </w:rPr>
    </w:lvl>
    <w:lvl w:ilvl="1" w:tplc="7BB8DA40">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4"/>
  </w:num>
  <w:num w:numId="3">
    <w:abstractNumId w:val="9"/>
  </w:num>
  <w:num w:numId="4">
    <w:abstractNumId w:val="1"/>
  </w:num>
  <w:num w:numId="5">
    <w:abstractNumId w:val="11"/>
  </w:num>
  <w:num w:numId="6">
    <w:abstractNumId w:val="2"/>
  </w:num>
  <w:num w:numId="7">
    <w:abstractNumId w:val="10"/>
  </w:num>
  <w:num w:numId="8">
    <w:abstractNumId w:val="8"/>
  </w:num>
  <w:num w:numId="9">
    <w:abstractNumId w:val="3"/>
  </w:num>
  <w:num w:numId="10">
    <w:abstractNumId w:val="20"/>
  </w:num>
  <w:num w:numId="11">
    <w:abstractNumId w:val="16"/>
  </w:num>
  <w:num w:numId="12">
    <w:abstractNumId w:val="18"/>
  </w:num>
  <w:num w:numId="13">
    <w:abstractNumId w:val="0"/>
  </w:num>
  <w:num w:numId="14">
    <w:abstractNumId w:val="15"/>
  </w:num>
  <w:num w:numId="15">
    <w:abstractNumId w:val="5"/>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B15"/>
    <w:rsid w:val="00000BCD"/>
    <w:rsid w:val="00011B93"/>
    <w:rsid w:val="00015FB5"/>
    <w:rsid w:val="00020ACE"/>
    <w:rsid w:val="000455E1"/>
    <w:rsid w:val="000468E6"/>
    <w:rsid w:val="000614E7"/>
    <w:rsid w:val="00086C85"/>
    <w:rsid w:val="00087AC1"/>
    <w:rsid w:val="000918D9"/>
    <w:rsid w:val="0009553B"/>
    <w:rsid w:val="000A379C"/>
    <w:rsid w:val="000B09BD"/>
    <w:rsid w:val="000E4AF6"/>
    <w:rsid w:val="000F483A"/>
    <w:rsid w:val="00102FB0"/>
    <w:rsid w:val="0011623E"/>
    <w:rsid w:val="0011677A"/>
    <w:rsid w:val="0013578F"/>
    <w:rsid w:val="00166356"/>
    <w:rsid w:val="001672F5"/>
    <w:rsid w:val="001701F5"/>
    <w:rsid w:val="00173AF9"/>
    <w:rsid w:val="00176102"/>
    <w:rsid w:val="001928C1"/>
    <w:rsid w:val="00192BD9"/>
    <w:rsid w:val="001A39D9"/>
    <w:rsid w:val="001A5551"/>
    <w:rsid w:val="001A5C4E"/>
    <w:rsid w:val="001D268C"/>
    <w:rsid w:val="001E3075"/>
    <w:rsid w:val="001F44B8"/>
    <w:rsid w:val="001F58A5"/>
    <w:rsid w:val="0020030C"/>
    <w:rsid w:val="00215EDF"/>
    <w:rsid w:val="00217CE5"/>
    <w:rsid w:val="00226311"/>
    <w:rsid w:val="0023668F"/>
    <w:rsid w:val="00240AD8"/>
    <w:rsid w:val="002525C2"/>
    <w:rsid w:val="002566D2"/>
    <w:rsid w:val="002574AC"/>
    <w:rsid w:val="00261085"/>
    <w:rsid w:val="002640D4"/>
    <w:rsid w:val="00292DE8"/>
    <w:rsid w:val="00295084"/>
    <w:rsid w:val="002A44C4"/>
    <w:rsid w:val="002C30C1"/>
    <w:rsid w:val="002F5F17"/>
    <w:rsid w:val="0030056C"/>
    <w:rsid w:val="00300EEA"/>
    <w:rsid w:val="00305F3F"/>
    <w:rsid w:val="00305FFD"/>
    <w:rsid w:val="003134D4"/>
    <w:rsid w:val="00316D02"/>
    <w:rsid w:val="003320CA"/>
    <w:rsid w:val="003341B8"/>
    <w:rsid w:val="00336F8C"/>
    <w:rsid w:val="00340A29"/>
    <w:rsid w:val="0036417D"/>
    <w:rsid w:val="003675DF"/>
    <w:rsid w:val="00370E36"/>
    <w:rsid w:val="00372E22"/>
    <w:rsid w:val="00382173"/>
    <w:rsid w:val="003840EC"/>
    <w:rsid w:val="00384D9F"/>
    <w:rsid w:val="0039687F"/>
    <w:rsid w:val="003A365E"/>
    <w:rsid w:val="003B6A2A"/>
    <w:rsid w:val="003C43EF"/>
    <w:rsid w:val="003D6879"/>
    <w:rsid w:val="00411FCA"/>
    <w:rsid w:val="004170BB"/>
    <w:rsid w:val="0042678D"/>
    <w:rsid w:val="004313A0"/>
    <w:rsid w:val="00434BD4"/>
    <w:rsid w:val="00435E12"/>
    <w:rsid w:val="004719B1"/>
    <w:rsid w:val="00472A3D"/>
    <w:rsid w:val="00475D7C"/>
    <w:rsid w:val="004764A3"/>
    <w:rsid w:val="004840FA"/>
    <w:rsid w:val="00490255"/>
    <w:rsid w:val="004907CE"/>
    <w:rsid w:val="004965A3"/>
    <w:rsid w:val="004A6460"/>
    <w:rsid w:val="004B38BF"/>
    <w:rsid w:val="004B4807"/>
    <w:rsid w:val="004C051B"/>
    <w:rsid w:val="004D5EFD"/>
    <w:rsid w:val="004E1CD0"/>
    <w:rsid w:val="004E60FF"/>
    <w:rsid w:val="004F1C5D"/>
    <w:rsid w:val="004F576D"/>
    <w:rsid w:val="004F5C64"/>
    <w:rsid w:val="004F67BF"/>
    <w:rsid w:val="005121EC"/>
    <w:rsid w:val="00514AF4"/>
    <w:rsid w:val="00522992"/>
    <w:rsid w:val="0054087C"/>
    <w:rsid w:val="00543D7F"/>
    <w:rsid w:val="005650BE"/>
    <w:rsid w:val="00573037"/>
    <w:rsid w:val="00577DAB"/>
    <w:rsid w:val="00592CB6"/>
    <w:rsid w:val="00596513"/>
    <w:rsid w:val="005B28D5"/>
    <w:rsid w:val="005B4B68"/>
    <w:rsid w:val="005C175A"/>
    <w:rsid w:val="005C4897"/>
    <w:rsid w:val="005D2A45"/>
    <w:rsid w:val="005D4A4B"/>
    <w:rsid w:val="005D715E"/>
    <w:rsid w:val="005E2B2C"/>
    <w:rsid w:val="005E5898"/>
    <w:rsid w:val="005E73C9"/>
    <w:rsid w:val="006279EB"/>
    <w:rsid w:val="00627CD2"/>
    <w:rsid w:val="00656DEC"/>
    <w:rsid w:val="0065752A"/>
    <w:rsid w:val="0066442C"/>
    <w:rsid w:val="006930EC"/>
    <w:rsid w:val="00696805"/>
    <w:rsid w:val="00696DAB"/>
    <w:rsid w:val="006B4E09"/>
    <w:rsid w:val="006B52C7"/>
    <w:rsid w:val="006B5F8D"/>
    <w:rsid w:val="006F6DAC"/>
    <w:rsid w:val="0070469D"/>
    <w:rsid w:val="007119CD"/>
    <w:rsid w:val="00721918"/>
    <w:rsid w:val="00727086"/>
    <w:rsid w:val="00762087"/>
    <w:rsid w:val="00766785"/>
    <w:rsid w:val="00776B0A"/>
    <w:rsid w:val="00784F0F"/>
    <w:rsid w:val="007928F4"/>
    <w:rsid w:val="0079672D"/>
    <w:rsid w:val="007A57C5"/>
    <w:rsid w:val="007B32FA"/>
    <w:rsid w:val="007C204F"/>
    <w:rsid w:val="007C2BC7"/>
    <w:rsid w:val="007E3749"/>
    <w:rsid w:val="007E59BE"/>
    <w:rsid w:val="007E699C"/>
    <w:rsid w:val="007E74B8"/>
    <w:rsid w:val="007F4259"/>
    <w:rsid w:val="007F63F3"/>
    <w:rsid w:val="008001E6"/>
    <w:rsid w:val="00802A1F"/>
    <w:rsid w:val="00820DB7"/>
    <w:rsid w:val="00824184"/>
    <w:rsid w:val="00824B4B"/>
    <w:rsid w:val="00872CA9"/>
    <w:rsid w:val="00881D44"/>
    <w:rsid w:val="00892B2E"/>
    <w:rsid w:val="00895765"/>
    <w:rsid w:val="008B69BB"/>
    <w:rsid w:val="008D2155"/>
    <w:rsid w:val="008F6487"/>
    <w:rsid w:val="00900A81"/>
    <w:rsid w:val="009078A5"/>
    <w:rsid w:val="00911221"/>
    <w:rsid w:val="00913EA6"/>
    <w:rsid w:val="0092245A"/>
    <w:rsid w:val="00931965"/>
    <w:rsid w:val="00940BD7"/>
    <w:rsid w:val="0095590E"/>
    <w:rsid w:val="00965A25"/>
    <w:rsid w:val="0097110E"/>
    <w:rsid w:val="00975F69"/>
    <w:rsid w:val="009824A2"/>
    <w:rsid w:val="00983EFD"/>
    <w:rsid w:val="00993581"/>
    <w:rsid w:val="009975F0"/>
    <w:rsid w:val="009A708E"/>
    <w:rsid w:val="009B316E"/>
    <w:rsid w:val="009B4055"/>
    <w:rsid w:val="009C71DE"/>
    <w:rsid w:val="009D68E8"/>
    <w:rsid w:val="00A26031"/>
    <w:rsid w:val="00A45C13"/>
    <w:rsid w:val="00A47CC0"/>
    <w:rsid w:val="00A525D0"/>
    <w:rsid w:val="00A579D3"/>
    <w:rsid w:val="00A72A3D"/>
    <w:rsid w:val="00AA0089"/>
    <w:rsid w:val="00AA2B15"/>
    <w:rsid w:val="00AA36EF"/>
    <w:rsid w:val="00AA41E2"/>
    <w:rsid w:val="00AA63C8"/>
    <w:rsid w:val="00AB08C3"/>
    <w:rsid w:val="00AC011B"/>
    <w:rsid w:val="00AC02A5"/>
    <w:rsid w:val="00AD3E7F"/>
    <w:rsid w:val="00AE1C0F"/>
    <w:rsid w:val="00AE7695"/>
    <w:rsid w:val="00AF0A7D"/>
    <w:rsid w:val="00B0641B"/>
    <w:rsid w:val="00B13260"/>
    <w:rsid w:val="00B13FE4"/>
    <w:rsid w:val="00B201B5"/>
    <w:rsid w:val="00B2616D"/>
    <w:rsid w:val="00B343B1"/>
    <w:rsid w:val="00B35294"/>
    <w:rsid w:val="00B45358"/>
    <w:rsid w:val="00B52E65"/>
    <w:rsid w:val="00B62EDF"/>
    <w:rsid w:val="00B64169"/>
    <w:rsid w:val="00B678D2"/>
    <w:rsid w:val="00B718DB"/>
    <w:rsid w:val="00B77B2F"/>
    <w:rsid w:val="00B8209A"/>
    <w:rsid w:val="00B95F92"/>
    <w:rsid w:val="00B969E8"/>
    <w:rsid w:val="00BA4687"/>
    <w:rsid w:val="00BB41A0"/>
    <w:rsid w:val="00BF6CF6"/>
    <w:rsid w:val="00C028D9"/>
    <w:rsid w:val="00C10C53"/>
    <w:rsid w:val="00C112BD"/>
    <w:rsid w:val="00C1177C"/>
    <w:rsid w:val="00C11A3F"/>
    <w:rsid w:val="00C24285"/>
    <w:rsid w:val="00C320BD"/>
    <w:rsid w:val="00C34FF6"/>
    <w:rsid w:val="00C357A5"/>
    <w:rsid w:val="00C37AD0"/>
    <w:rsid w:val="00C42057"/>
    <w:rsid w:val="00C6156E"/>
    <w:rsid w:val="00C618B1"/>
    <w:rsid w:val="00C74DC5"/>
    <w:rsid w:val="00C90945"/>
    <w:rsid w:val="00C9129F"/>
    <w:rsid w:val="00C95CE6"/>
    <w:rsid w:val="00CA04ED"/>
    <w:rsid w:val="00CA1C8D"/>
    <w:rsid w:val="00CA4E33"/>
    <w:rsid w:val="00CC02D8"/>
    <w:rsid w:val="00CC1753"/>
    <w:rsid w:val="00CC7F6F"/>
    <w:rsid w:val="00CD0D8F"/>
    <w:rsid w:val="00CD63C8"/>
    <w:rsid w:val="00CF0B42"/>
    <w:rsid w:val="00CF23E0"/>
    <w:rsid w:val="00D02B50"/>
    <w:rsid w:val="00D03CBB"/>
    <w:rsid w:val="00D10C5A"/>
    <w:rsid w:val="00D15AD4"/>
    <w:rsid w:val="00D245D2"/>
    <w:rsid w:val="00D275B0"/>
    <w:rsid w:val="00D37368"/>
    <w:rsid w:val="00D42643"/>
    <w:rsid w:val="00D853C2"/>
    <w:rsid w:val="00DA50EF"/>
    <w:rsid w:val="00DA6B26"/>
    <w:rsid w:val="00DB4F48"/>
    <w:rsid w:val="00DC5759"/>
    <w:rsid w:val="00DD4C37"/>
    <w:rsid w:val="00DF0B42"/>
    <w:rsid w:val="00DF58DA"/>
    <w:rsid w:val="00DF7739"/>
    <w:rsid w:val="00E04CB2"/>
    <w:rsid w:val="00E11333"/>
    <w:rsid w:val="00E210E4"/>
    <w:rsid w:val="00E2369C"/>
    <w:rsid w:val="00E23B82"/>
    <w:rsid w:val="00E2680D"/>
    <w:rsid w:val="00E3753F"/>
    <w:rsid w:val="00E652AE"/>
    <w:rsid w:val="00E76AB1"/>
    <w:rsid w:val="00E77714"/>
    <w:rsid w:val="00E872A6"/>
    <w:rsid w:val="00E93B1B"/>
    <w:rsid w:val="00EA43C2"/>
    <w:rsid w:val="00EB08F6"/>
    <w:rsid w:val="00EB3A8C"/>
    <w:rsid w:val="00EC5AF3"/>
    <w:rsid w:val="00ED3B07"/>
    <w:rsid w:val="00ED6066"/>
    <w:rsid w:val="00ED6911"/>
    <w:rsid w:val="00EE3158"/>
    <w:rsid w:val="00F0208B"/>
    <w:rsid w:val="00F07853"/>
    <w:rsid w:val="00F4024F"/>
    <w:rsid w:val="00F50956"/>
    <w:rsid w:val="00F530D6"/>
    <w:rsid w:val="00F54772"/>
    <w:rsid w:val="00F578EA"/>
    <w:rsid w:val="00F67A2A"/>
    <w:rsid w:val="00F7276D"/>
    <w:rsid w:val="00F739DC"/>
    <w:rsid w:val="00F851A9"/>
    <w:rsid w:val="00FB560E"/>
    <w:rsid w:val="00FB7BF9"/>
    <w:rsid w:val="00FC2E82"/>
    <w:rsid w:val="00FF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C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FF6"/>
    <w:pPr>
      <w:tabs>
        <w:tab w:val="center" w:pos="4252"/>
        <w:tab w:val="right" w:pos="8504"/>
      </w:tabs>
      <w:snapToGrid w:val="0"/>
    </w:pPr>
  </w:style>
  <w:style w:type="character" w:customStyle="1" w:styleId="a4">
    <w:name w:val="ヘッダー (文字)"/>
    <w:basedOn w:val="a0"/>
    <w:link w:val="a3"/>
    <w:uiPriority w:val="99"/>
    <w:rsid w:val="00C34FF6"/>
  </w:style>
  <w:style w:type="paragraph" w:styleId="a5">
    <w:name w:val="footer"/>
    <w:basedOn w:val="a"/>
    <w:link w:val="a6"/>
    <w:uiPriority w:val="99"/>
    <w:unhideWhenUsed/>
    <w:rsid w:val="00C34FF6"/>
    <w:pPr>
      <w:tabs>
        <w:tab w:val="center" w:pos="4252"/>
        <w:tab w:val="right" w:pos="8504"/>
      </w:tabs>
      <w:snapToGrid w:val="0"/>
    </w:pPr>
  </w:style>
  <w:style w:type="character" w:customStyle="1" w:styleId="a6">
    <w:name w:val="フッター (文字)"/>
    <w:basedOn w:val="a0"/>
    <w:link w:val="a5"/>
    <w:uiPriority w:val="99"/>
    <w:rsid w:val="00C34FF6"/>
  </w:style>
  <w:style w:type="paragraph" w:styleId="Web">
    <w:name w:val="Normal (Web)"/>
    <w:basedOn w:val="a"/>
    <w:uiPriority w:val="99"/>
    <w:unhideWhenUsed/>
    <w:rsid w:val="0042678D"/>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2678D"/>
    <w:pPr>
      <w:spacing w:line="240" w:lineRule="auto"/>
      <w:ind w:leftChars="400" w:left="840"/>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3821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975F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75F0"/>
    <w:rPr>
      <w:rFonts w:asciiTheme="majorHAnsi" w:eastAsiaTheme="majorEastAsia" w:hAnsiTheme="majorHAnsi" w:cstheme="majorBidi"/>
      <w:sz w:val="18"/>
      <w:szCs w:val="18"/>
    </w:rPr>
  </w:style>
  <w:style w:type="paragraph" w:customStyle="1" w:styleId="textright3">
    <w:name w:val="textright3"/>
    <w:basedOn w:val="a"/>
    <w:rsid w:val="00DC5759"/>
    <w:pPr>
      <w:spacing w:after="24" w:line="300" w:lineRule="auto"/>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11623E"/>
    <w:pPr>
      <w:spacing w:line="240" w:lineRule="auto"/>
    </w:pPr>
  </w:style>
  <w:style w:type="character" w:styleId="ac">
    <w:name w:val="annotation reference"/>
    <w:basedOn w:val="a0"/>
    <w:uiPriority w:val="99"/>
    <w:semiHidden/>
    <w:unhideWhenUsed/>
    <w:rsid w:val="00305F3F"/>
    <w:rPr>
      <w:sz w:val="18"/>
      <w:szCs w:val="18"/>
    </w:rPr>
  </w:style>
  <w:style w:type="paragraph" w:styleId="ad">
    <w:name w:val="annotation text"/>
    <w:basedOn w:val="a"/>
    <w:link w:val="ae"/>
    <w:unhideWhenUsed/>
    <w:rsid w:val="00305F3F"/>
  </w:style>
  <w:style w:type="character" w:customStyle="1" w:styleId="ae">
    <w:name w:val="コメント文字列 (文字)"/>
    <w:basedOn w:val="a0"/>
    <w:link w:val="ad"/>
    <w:rsid w:val="00305F3F"/>
  </w:style>
  <w:style w:type="paragraph" w:styleId="af">
    <w:name w:val="annotation subject"/>
    <w:basedOn w:val="ad"/>
    <w:next w:val="ad"/>
    <w:link w:val="af0"/>
    <w:uiPriority w:val="99"/>
    <w:semiHidden/>
    <w:unhideWhenUsed/>
    <w:rsid w:val="00305F3F"/>
    <w:rPr>
      <w:b/>
      <w:bCs/>
    </w:rPr>
  </w:style>
  <w:style w:type="character" w:customStyle="1" w:styleId="af0">
    <w:name w:val="コメント内容 (文字)"/>
    <w:basedOn w:val="ae"/>
    <w:link w:val="af"/>
    <w:uiPriority w:val="99"/>
    <w:semiHidden/>
    <w:rsid w:val="00305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167">
      <w:bodyDiv w:val="1"/>
      <w:marLeft w:val="0"/>
      <w:marRight w:val="0"/>
      <w:marTop w:val="0"/>
      <w:marBottom w:val="0"/>
      <w:divBdr>
        <w:top w:val="none" w:sz="0" w:space="0" w:color="auto"/>
        <w:left w:val="none" w:sz="0" w:space="0" w:color="auto"/>
        <w:bottom w:val="none" w:sz="0" w:space="0" w:color="auto"/>
        <w:right w:val="none" w:sz="0" w:space="0" w:color="auto"/>
      </w:divBdr>
    </w:div>
    <w:div w:id="108739082">
      <w:bodyDiv w:val="1"/>
      <w:marLeft w:val="0"/>
      <w:marRight w:val="0"/>
      <w:marTop w:val="0"/>
      <w:marBottom w:val="0"/>
      <w:divBdr>
        <w:top w:val="none" w:sz="0" w:space="0" w:color="auto"/>
        <w:left w:val="none" w:sz="0" w:space="0" w:color="auto"/>
        <w:bottom w:val="none" w:sz="0" w:space="0" w:color="auto"/>
        <w:right w:val="none" w:sz="0" w:space="0" w:color="auto"/>
      </w:divBdr>
    </w:div>
    <w:div w:id="408237081">
      <w:bodyDiv w:val="1"/>
      <w:marLeft w:val="0"/>
      <w:marRight w:val="0"/>
      <w:marTop w:val="0"/>
      <w:marBottom w:val="0"/>
      <w:divBdr>
        <w:top w:val="none" w:sz="0" w:space="0" w:color="auto"/>
        <w:left w:val="none" w:sz="0" w:space="0" w:color="auto"/>
        <w:bottom w:val="none" w:sz="0" w:space="0" w:color="auto"/>
        <w:right w:val="none" w:sz="0" w:space="0" w:color="auto"/>
      </w:divBdr>
    </w:div>
    <w:div w:id="446311574">
      <w:bodyDiv w:val="1"/>
      <w:marLeft w:val="0"/>
      <w:marRight w:val="0"/>
      <w:marTop w:val="0"/>
      <w:marBottom w:val="0"/>
      <w:divBdr>
        <w:top w:val="none" w:sz="0" w:space="0" w:color="auto"/>
        <w:left w:val="none" w:sz="0" w:space="0" w:color="auto"/>
        <w:bottom w:val="none" w:sz="0" w:space="0" w:color="auto"/>
        <w:right w:val="none" w:sz="0" w:space="0" w:color="auto"/>
      </w:divBdr>
    </w:div>
    <w:div w:id="484014176">
      <w:bodyDiv w:val="1"/>
      <w:marLeft w:val="0"/>
      <w:marRight w:val="0"/>
      <w:marTop w:val="0"/>
      <w:marBottom w:val="0"/>
      <w:divBdr>
        <w:top w:val="none" w:sz="0" w:space="0" w:color="auto"/>
        <w:left w:val="none" w:sz="0" w:space="0" w:color="auto"/>
        <w:bottom w:val="none" w:sz="0" w:space="0" w:color="auto"/>
        <w:right w:val="none" w:sz="0" w:space="0" w:color="auto"/>
      </w:divBdr>
    </w:div>
    <w:div w:id="576061881">
      <w:bodyDiv w:val="1"/>
      <w:marLeft w:val="0"/>
      <w:marRight w:val="0"/>
      <w:marTop w:val="0"/>
      <w:marBottom w:val="0"/>
      <w:divBdr>
        <w:top w:val="none" w:sz="0" w:space="0" w:color="auto"/>
        <w:left w:val="none" w:sz="0" w:space="0" w:color="auto"/>
        <w:bottom w:val="none" w:sz="0" w:space="0" w:color="auto"/>
        <w:right w:val="none" w:sz="0" w:space="0" w:color="auto"/>
      </w:divBdr>
      <w:divsChild>
        <w:div w:id="1490900917">
          <w:marLeft w:val="446"/>
          <w:marRight w:val="0"/>
          <w:marTop w:val="0"/>
          <w:marBottom w:val="0"/>
          <w:divBdr>
            <w:top w:val="none" w:sz="0" w:space="0" w:color="auto"/>
            <w:left w:val="none" w:sz="0" w:space="0" w:color="auto"/>
            <w:bottom w:val="none" w:sz="0" w:space="0" w:color="auto"/>
            <w:right w:val="none" w:sz="0" w:space="0" w:color="auto"/>
          </w:divBdr>
        </w:div>
        <w:div w:id="921793714">
          <w:marLeft w:val="446"/>
          <w:marRight w:val="0"/>
          <w:marTop w:val="0"/>
          <w:marBottom w:val="0"/>
          <w:divBdr>
            <w:top w:val="none" w:sz="0" w:space="0" w:color="auto"/>
            <w:left w:val="none" w:sz="0" w:space="0" w:color="auto"/>
            <w:bottom w:val="none" w:sz="0" w:space="0" w:color="auto"/>
            <w:right w:val="none" w:sz="0" w:space="0" w:color="auto"/>
          </w:divBdr>
        </w:div>
        <w:div w:id="1267348917">
          <w:marLeft w:val="446"/>
          <w:marRight w:val="0"/>
          <w:marTop w:val="0"/>
          <w:marBottom w:val="0"/>
          <w:divBdr>
            <w:top w:val="none" w:sz="0" w:space="0" w:color="auto"/>
            <w:left w:val="none" w:sz="0" w:space="0" w:color="auto"/>
            <w:bottom w:val="none" w:sz="0" w:space="0" w:color="auto"/>
            <w:right w:val="none" w:sz="0" w:space="0" w:color="auto"/>
          </w:divBdr>
        </w:div>
        <w:div w:id="863053466">
          <w:marLeft w:val="446"/>
          <w:marRight w:val="0"/>
          <w:marTop w:val="0"/>
          <w:marBottom w:val="0"/>
          <w:divBdr>
            <w:top w:val="none" w:sz="0" w:space="0" w:color="auto"/>
            <w:left w:val="none" w:sz="0" w:space="0" w:color="auto"/>
            <w:bottom w:val="none" w:sz="0" w:space="0" w:color="auto"/>
            <w:right w:val="none" w:sz="0" w:space="0" w:color="auto"/>
          </w:divBdr>
        </w:div>
        <w:div w:id="1448230528">
          <w:marLeft w:val="446"/>
          <w:marRight w:val="0"/>
          <w:marTop w:val="0"/>
          <w:marBottom w:val="0"/>
          <w:divBdr>
            <w:top w:val="none" w:sz="0" w:space="0" w:color="auto"/>
            <w:left w:val="none" w:sz="0" w:space="0" w:color="auto"/>
            <w:bottom w:val="none" w:sz="0" w:space="0" w:color="auto"/>
            <w:right w:val="none" w:sz="0" w:space="0" w:color="auto"/>
          </w:divBdr>
        </w:div>
        <w:div w:id="1217858652">
          <w:marLeft w:val="446"/>
          <w:marRight w:val="0"/>
          <w:marTop w:val="0"/>
          <w:marBottom w:val="0"/>
          <w:divBdr>
            <w:top w:val="none" w:sz="0" w:space="0" w:color="auto"/>
            <w:left w:val="none" w:sz="0" w:space="0" w:color="auto"/>
            <w:bottom w:val="none" w:sz="0" w:space="0" w:color="auto"/>
            <w:right w:val="none" w:sz="0" w:space="0" w:color="auto"/>
          </w:divBdr>
        </w:div>
        <w:div w:id="834496405">
          <w:marLeft w:val="446"/>
          <w:marRight w:val="0"/>
          <w:marTop w:val="0"/>
          <w:marBottom w:val="0"/>
          <w:divBdr>
            <w:top w:val="none" w:sz="0" w:space="0" w:color="auto"/>
            <w:left w:val="none" w:sz="0" w:space="0" w:color="auto"/>
            <w:bottom w:val="none" w:sz="0" w:space="0" w:color="auto"/>
            <w:right w:val="none" w:sz="0" w:space="0" w:color="auto"/>
          </w:divBdr>
        </w:div>
        <w:div w:id="1433546147">
          <w:marLeft w:val="446"/>
          <w:marRight w:val="0"/>
          <w:marTop w:val="0"/>
          <w:marBottom w:val="0"/>
          <w:divBdr>
            <w:top w:val="none" w:sz="0" w:space="0" w:color="auto"/>
            <w:left w:val="none" w:sz="0" w:space="0" w:color="auto"/>
            <w:bottom w:val="none" w:sz="0" w:space="0" w:color="auto"/>
            <w:right w:val="none" w:sz="0" w:space="0" w:color="auto"/>
          </w:divBdr>
        </w:div>
        <w:div w:id="361057556">
          <w:marLeft w:val="446"/>
          <w:marRight w:val="0"/>
          <w:marTop w:val="0"/>
          <w:marBottom w:val="0"/>
          <w:divBdr>
            <w:top w:val="none" w:sz="0" w:space="0" w:color="auto"/>
            <w:left w:val="none" w:sz="0" w:space="0" w:color="auto"/>
            <w:bottom w:val="none" w:sz="0" w:space="0" w:color="auto"/>
            <w:right w:val="none" w:sz="0" w:space="0" w:color="auto"/>
          </w:divBdr>
        </w:div>
      </w:divsChild>
    </w:div>
    <w:div w:id="778991627">
      <w:bodyDiv w:val="1"/>
      <w:marLeft w:val="0"/>
      <w:marRight w:val="0"/>
      <w:marTop w:val="0"/>
      <w:marBottom w:val="0"/>
      <w:divBdr>
        <w:top w:val="none" w:sz="0" w:space="0" w:color="auto"/>
        <w:left w:val="none" w:sz="0" w:space="0" w:color="auto"/>
        <w:bottom w:val="none" w:sz="0" w:space="0" w:color="auto"/>
        <w:right w:val="none" w:sz="0" w:space="0" w:color="auto"/>
      </w:divBdr>
    </w:div>
    <w:div w:id="875122780">
      <w:bodyDiv w:val="1"/>
      <w:marLeft w:val="0"/>
      <w:marRight w:val="0"/>
      <w:marTop w:val="0"/>
      <w:marBottom w:val="0"/>
      <w:divBdr>
        <w:top w:val="none" w:sz="0" w:space="0" w:color="auto"/>
        <w:left w:val="none" w:sz="0" w:space="0" w:color="auto"/>
        <w:bottom w:val="none" w:sz="0" w:space="0" w:color="auto"/>
        <w:right w:val="none" w:sz="0" w:space="0" w:color="auto"/>
      </w:divBdr>
    </w:div>
    <w:div w:id="958218077">
      <w:bodyDiv w:val="1"/>
      <w:marLeft w:val="0"/>
      <w:marRight w:val="0"/>
      <w:marTop w:val="0"/>
      <w:marBottom w:val="0"/>
      <w:divBdr>
        <w:top w:val="none" w:sz="0" w:space="0" w:color="auto"/>
        <w:left w:val="none" w:sz="0" w:space="0" w:color="auto"/>
        <w:bottom w:val="none" w:sz="0" w:space="0" w:color="auto"/>
        <w:right w:val="none" w:sz="0" w:space="0" w:color="auto"/>
      </w:divBdr>
    </w:div>
    <w:div w:id="1082096170">
      <w:bodyDiv w:val="1"/>
      <w:marLeft w:val="0"/>
      <w:marRight w:val="0"/>
      <w:marTop w:val="0"/>
      <w:marBottom w:val="0"/>
      <w:divBdr>
        <w:top w:val="none" w:sz="0" w:space="0" w:color="auto"/>
        <w:left w:val="none" w:sz="0" w:space="0" w:color="auto"/>
        <w:bottom w:val="none" w:sz="0" w:space="0" w:color="auto"/>
        <w:right w:val="none" w:sz="0" w:space="0" w:color="auto"/>
      </w:divBdr>
    </w:div>
    <w:div w:id="1302687344">
      <w:bodyDiv w:val="1"/>
      <w:marLeft w:val="0"/>
      <w:marRight w:val="0"/>
      <w:marTop w:val="0"/>
      <w:marBottom w:val="0"/>
      <w:divBdr>
        <w:top w:val="none" w:sz="0" w:space="0" w:color="auto"/>
        <w:left w:val="none" w:sz="0" w:space="0" w:color="auto"/>
        <w:bottom w:val="none" w:sz="0" w:space="0" w:color="auto"/>
        <w:right w:val="none" w:sz="0" w:space="0" w:color="auto"/>
      </w:divBdr>
    </w:div>
    <w:div w:id="1503814990">
      <w:bodyDiv w:val="1"/>
      <w:marLeft w:val="0"/>
      <w:marRight w:val="0"/>
      <w:marTop w:val="0"/>
      <w:marBottom w:val="0"/>
      <w:divBdr>
        <w:top w:val="none" w:sz="0" w:space="0" w:color="auto"/>
        <w:left w:val="none" w:sz="0" w:space="0" w:color="auto"/>
        <w:bottom w:val="none" w:sz="0" w:space="0" w:color="auto"/>
        <w:right w:val="none" w:sz="0" w:space="0" w:color="auto"/>
      </w:divBdr>
      <w:divsChild>
        <w:div w:id="1250964289">
          <w:marLeft w:val="446"/>
          <w:marRight w:val="0"/>
          <w:marTop w:val="0"/>
          <w:marBottom w:val="0"/>
          <w:divBdr>
            <w:top w:val="none" w:sz="0" w:space="0" w:color="auto"/>
            <w:left w:val="none" w:sz="0" w:space="0" w:color="auto"/>
            <w:bottom w:val="none" w:sz="0" w:space="0" w:color="auto"/>
            <w:right w:val="none" w:sz="0" w:space="0" w:color="auto"/>
          </w:divBdr>
        </w:div>
        <w:div w:id="1606619349">
          <w:marLeft w:val="446"/>
          <w:marRight w:val="0"/>
          <w:marTop w:val="0"/>
          <w:marBottom w:val="0"/>
          <w:divBdr>
            <w:top w:val="none" w:sz="0" w:space="0" w:color="auto"/>
            <w:left w:val="none" w:sz="0" w:space="0" w:color="auto"/>
            <w:bottom w:val="none" w:sz="0" w:space="0" w:color="auto"/>
            <w:right w:val="none" w:sz="0" w:space="0" w:color="auto"/>
          </w:divBdr>
        </w:div>
        <w:div w:id="813134793">
          <w:marLeft w:val="446"/>
          <w:marRight w:val="0"/>
          <w:marTop w:val="0"/>
          <w:marBottom w:val="0"/>
          <w:divBdr>
            <w:top w:val="none" w:sz="0" w:space="0" w:color="auto"/>
            <w:left w:val="none" w:sz="0" w:space="0" w:color="auto"/>
            <w:bottom w:val="none" w:sz="0" w:space="0" w:color="auto"/>
            <w:right w:val="none" w:sz="0" w:space="0" w:color="auto"/>
          </w:divBdr>
        </w:div>
        <w:div w:id="832068435">
          <w:marLeft w:val="446"/>
          <w:marRight w:val="0"/>
          <w:marTop w:val="0"/>
          <w:marBottom w:val="0"/>
          <w:divBdr>
            <w:top w:val="none" w:sz="0" w:space="0" w:color="auto"/>
            <w:left w:val="none" w:sz="0" w:space="0" w:color="auto"/>
            <w:bottom w:val="none" w:sz="0" w:space="0" w:color="auto"/>
            <w:right w:val="none" w:sz="0" w:space="0" w:color="auto"/>
          </w:divBdr>
        </w:div>
        <w:div w:id="185484316">
          <w:marLeft w:val="446"/>
          <w:marRight w:val="0"/>
          <w:marTop w:val="0"/>
          <w:marBottom w:val="0"/>
          <w:divBdr>
            <w:top w:val="none" w:sz="0" w:space="0" w:color="auto"/>
            <w:left w:val="none" w:sz="0" w:space="0" w:color="auto"/>
            <w:bottom w:val="none" w:sz="0" w:space="0" w:color="auto"/>
            <w:right w:val="none" w:sz="0" w:space="0" w:color="auto"/>
          </w:divBdr>
        </w:div>
        <w:div w:id="1830553977">
          <w:marLeft w:val="446"/>
          <w:marRight w:val="0"/>
          <w:marTop w:val="0"/>
          <w:marBottom w:val="0"/>
          <w:divBdr>
            <w:top w:val="none" w:sz="0" w:space="0" w:color="auto"/>
            <w:left w:val="none" w:sz="0" w:space="0" w:color="auto"/>
            <w:bottom w:val="none" w:sz="0" w:space="0" w:color="auto"/>
            <w:right w:val="none" w:sz="0" w:space="0" w:color="auto"/>
          </w:divBdr>
        </w:div>
        <w:div w:id="1521506327">
          <w:marLeft w:val="446"/>
          <w:marRight w:val="0"/>
          <w:marTop w:val="0"/>
          <w:marBottom w:val="0"/>
          <w:divBdr>
            <w:top w:val="none" w:sz="0" w:space="0" w:color="auto"/>
            <w:left w:val="none" w:sz="0" w:space="0" w:color="auto"/>
            <w:bottom w:val="none" w:sz="0" w:space="0" w:color="auto"/>
            <w:right w:val="none" w:sz="0" w:space="0" w:color="auto"/>
          </w:divBdr>
        </w:div>
        <w:div w:id="739140356">
          <w:marLeft w:val="446"/>
          <w:marRight w:val="0"/>
          <w:marTop w:val="0"/>
          <w:marBottom w:val="0"/>
          <w:divBdr>
            <w:top w:val="none" w:sz="0" w:space="0" w:color="auto"/>
            <w:left w:val="none" w:sz="0" w:space="0" w:color="auto"/>
            <w:bottom w:val="none" w:sz="0" w:space="0" w:color="auto"/>
            <w:right w:val="none" w:sz="0" w:space="0" w:color="auto"/>
          </w:divBdr>
        </w:div>
        <w:div w:id="2033147019">
          <w:marLeft w:val="446"/>
          <w:marRight w:val="0"/>
          <w:marTop w:val="0"/>
          <w:marBottom w:val="0"/>
          <w:divBdr>
            <w:top w:val="none" w:sz="0" w:space="0" w:color="auto"/>
            <w:left w:val="none" w:sz="0" w:space="0" w:color="auto"/>
            <w:bottom w:val="none" w:sz="0" w:space="0" w:color="auto"/>
            <w:right w:val="none" w:sz="0" w:space="0" w:color="auto"/>
          </w:divBdr>
        </w:div>
      </w:divsChild>
    </w:div>
    <w:div w:id="1752433593">
      <w:bodyDiv w:val="1"/>
      <w:marLeft w:val="0"/>
      <w:marRight w:val="0"/>
      <w:marTop w:val="0"/>
      <w:marBottom w:val="0"/>
      <w:divBdr>
        <w:top w:val="none" w:sz="0" w:space="0" w:color="auto"/>
        <w:left w:val="none" w:sz="0" w:space="0" w:color="auto"/>
        <w:bottom w:val="none" w:sz="0" w:space="0" w:color="auto"/>
        <w:right w:val="none" w:sz="0" w:space="0" w:color="auto"/>
      </w:divBdr>
    </w:div>
    <w:div w:id="18172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1B47-7767-4ED6-8EB9-48341BBC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3訂　人事・労務ビジネスフォーム全書</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
  <cp:revision>1</cp:revision>
  <dcterms:created xsi:type="dcterms:W3CDTF">2022-11-27T00:47:00Z</dcterms:created>
  <dcterms:modified xsi:type="dcterms:W3CDTF">2022-12-01T10:19:00Z</dcterms:modified>
  <cp:version>2019</cp:version>
</cp:coreProperties>
</file>